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43865" w14:textId="77777777" w:rsidR="00113D72" w:rsidRPr="00B4563E" w:rsidRDefault="00113D72" w:rsidP="00113D72">
      <w:pPr>
        <w:ind w:left="2880" w:firstLine="720"/>
        <w:rPr>
          <w:rFonts w:cstheme="minorHAnsi"/>
          <w:sz w:val="24"/>
          <w:szCs w:val="24"/>
        </w:rPr>
      </w:pPr>
      <w:r w:rsidRPr="00B4563E">
        <w:rPr>
          <w:rFonts w:cstheme="minorHAnsi"/>
          <w:sz w:val="24"/>
          <w:szCs w:val="24"/>
        </w:rPr>
        <w:t xml:space="preserve">AGENDA  </w:t>
      </w:r>
      <w:r>
        <w:rPr>
          <w:rFonts w:cstheme="minorHAnsi"/>
          <w:sz w:val="24"/>
          <w:szCs w:val="24"/>
        </w:rPr>
        <w:tab/>
      </w:r>
      <w:r>
        <w:rPr>
          <w:rFonts w:cstheme="minorHAnsi"/>
          <w:sz w:val="24"/>
          <w:szCs w:val="24"/>
        </w:rPr>
        <w:tab/>
      </w:r>
      <w:r>
        <w:rPr>
          <w:rFonts w:cstheme="minorHAnsi"/>
          <w:sz w:val="24"/>
          <w:szCs w:val="24"/>
        </w:rPr>
        <w:tab/>
        <w:t xml:space="preserve"> </w:t>
      </w:r>
    </w:p>
    <w:p w14:paraId="62641F08" w14:textId="77777777" w:rsidR="00113D72" w:rsidRPr="00B4563E" w:rsidRDefault="00113D72" w:rsidP="00113D72">
      <w:pPr>
        <w:rPr>
          <w:rFonts w:cstheme="minorHAnsi"/>
          <w:sz w:val="24"/>
          <w:szCs w:val="24"/>
        </w:rPr>
      </w:pPr>
      <w:r w:rsidRPr="00B4563E">
        <w:rPr>
          <w:rFonts w:cstheme="minorHAnsi"/>
          <w:sz w:val="24"/>
          <w:szCs w:val="24"/>
        </w:rPr>
        <w:tab/>
      </w:r>
      <w:r w:rsidRPr="00B4563E">
        <w:rPr>
          <w:rFonts w:cstheme="minorHAnsi"/>
          <w:sz w:val="24"/>
          <w:szCs w:val="24"/>
        </w:rPr>
        <w:tab/>
      </w:r>
      <w:r w:rsidRPr="00B4563E">
        <w:rPr>
          <w:rFonts w:cstheme="minorHAnsi"/>
          <w:sz w:val="24"/>
          <w:szCs w:val="24"/>
        </w:rPr>
        <w:tab/>
        <w:t xml:space="preserve">      SUPERIOR CITY COUNCIL MEETING</w:t>
      </w:r>
    </w:p>
    <w:p w14:paraId="3607536B" w14:textId="7A5AA474" w:rsidR="00113D72" w:rsidRPr="00B4563E" w:rsidRDefault="00113D72" w:rsidP="00113D72">
      <w:pPr>
        <w:rPr>
          <w:rFonts w:cstheme="minorHAnsi"/>
          <w:sz w:val="24"/>
          <w:szCs w:val="24"/>
        </w:rPr>
      </w:pPr>
      <w:r w:rsidRPr="00B4563E">
        <w:rPr>
          <w:rFonts w:cstheme="minorHAnsi"/>
          <w:sz w:val="24"/>
          <w:szCs w:val="24"/>
        </w:rPr>
        <w:tab/>
      </w:r>
      <w:r w:rsidRPr="00B4563E">
        <w:rPr>
          <w:rFonts w:cstheme="minorHAnsi"/>
          <w:sz w:val="24"/>
          <w:szCs w:val="24"/>
        </w:rPr>
        <w:tab/>
      </w:r>
      <w:r w:rsidRPr="00B4563E">
        <w:rPr>
          <w:rFonts w:cstheme="minorHAnsi"/>
          <w:sz w:val="24"/>
          <w:szCs w:val="24"/>
        </w:rPr>
        <w:tab/>
      </w:r>
      <w:r w:rsidRPr="00B4563E">
        <w:rPr>
          <w:rFonts w:cstheme="minorHAnsi"/>
          <w:sz w:val="24"/>
          <w:szCs w:val="24"/>
        </w:rPr>
        <w:tab/>
      </w:r>
      <w:r>
        <w:rPr>
          <w:rFonts w:cstheme="minorHAnsi"/>
          <w:sz w:val="24"/>
          <w:szCs w:val="24"/>
        </w:rPr>
        <w:t xml:space="preserve">   SEPTEMBER 26, 2022</w:t>
      </w:r>
    </w:p>
    <w:p w14:paraId="5217FDB9" w14:textId="77777777" w:rsidR="00113D72" w:rsidRDefault="00113D72" w:rsidP="00113D72">
      <w:pPr>
        <w:rPr>
          <w:rFonts w:cstheme="minorHAnsi"/>
          <w:sz w:val="24"/>
          <w:szCs w:val="24"/>
        </w:rPr>
      </w:pPr>
      <w:r w:rsidRPr="00B4563E">
        <w:rPr>
          <w:rFonts w:cstheme="minorHAnsi"/>
          <w:sz w:val="24"/>
          <w:szCs w:val="24"/>
        </w:rPr>
        <w:tab/>
      </w:r>
      <w:r w:rsidRPr="00B4563E">
        <w:rPr>
          <w:rFonts w:cstheme="minorHAnsi"/>
          <w:sz w:val="24"/>
          <w:szCs w:val="24"/>
        </w:rPr>
        <w:tab/>
      </w:r>
      <w:r w:rsidRPr="00B4563E">
        <w:rPr>
          <w:rFonts w:cstheme="minorHAnsi"/>
          <w:sz w:val="24"/>
          <w:szCs w:val="24"/>
        </w:rPr>
        <w:tab/>
        <w:t xml:space="preserve">                          7:30 P.M.</w:t>
      </w:r>
    </w:p>
    <w:p w14:paraId="5A916DA1" w14:textId="77777777" w:rsidR="00113D72" w:rsidRDefault="00113D72" w:rsidP="00113D72">
      <w:pPr>
        <w:rPr>
          <w:rFonts w:cstheme="minorHAnsi"/>
          <w:sz w:val="24"/>
          <w:szCs w:val="24"/>
        </w:rPr>
      </w:pPr>
    </w:p>
    <w:p w14:paraId="437C55F8" w14:textId="3BCC37D3" w:rsidR="00113D72" w:rsidRPr="00B4563E" w:rsidRDefault="00113D72" w:rsidP="00113D72">
      <w:pPr>
        <w:rPr>
          <w:rFonts w:cstheme="minorHAnsi"/>
          <w:b/>
          <w:bCs/>
          <w:sz w:val="24"/>
          <w:szCs w:val="24"/>
          <w:u w:val="single"/>
        </w:rPr>
      </w:pPr>
      <w:r w:rsidRPr="00B4563E">
        <w:rPr>
          <w:rFonts w:cstheme="minorHAnsi"/>
          <w:sz w:val="24"/>
          <w:szCs w:val="24"/>
        </w:rPr>
        <w:tab/>
      </w:r>
    </w:p>
    <w:p w14:paraId="23F64DFA" w14:textId="77777777" w:rsidR="00113D72" w:rsidRPr="00B4563E" w:rsidRDefault="00113D72" w:rsidP="00113D72">
      <w:pPr>
        <w:rPr>
          <w:rFonts w:cstheme="minorHAnsi"/>
          <w:b/>
          <w:bCs/>
          <w:sz w:val="24"/>
          <w:szCs w:val="24"/>
          <w:u w:val="single"/>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B4563E">
        <w:rPr>
          <w:rFonts w:cstheme="minorHAnsi"/>
          <w:b/>
          <w:bCs/>
          <w:sz w:val="24"/>
          <w:szCs w:val="24"/>
          <w:u w:val="single"/>
        </w:rPr>
        <w:t>I  ROUTINE BUSINESS</w:t>
      </w:r>
    </w:p>
    <w:p w14:paraId="3B1A47B6" w14:textId="77777777" w:rsidR="00113D72" w:rsidRDefault="00113D72" w:rsidP="00113D72">
      <w:pPr>
        <w:rPr>
          <w:rFonts w:cstheme="minorHAnsi"/>
          <w:sz w:val="24"/>
          <w:szCs w:val="24"/>
        </w:rPr>
      </w:pPr>
    </w:p>
    <w:p w14:paraId="7A3DED6D" w14:textId="77777777" w:rsidR="00113D72" w:rsidRDefault="00113D72" w:rsidP="00113D72">
      <w:pPr>
        <w:rPr>
          <w:rFonts w:cstheme="minorHAnsi"/>
          <w:sz w:val="24"/>
          <w:szCs w:val="24"/>
        </w:rPr>
      </w:pPr>
      <w:r>
        <w:rPr>
          <w:rFonts w:cstheme="minorHAnsi"/>
          <w:sz w:val="24"/>
          <w:szCs w:val="24"/>
        </w:rPr>
        <w:t>1.</w:t>
      </w:r>
      <w:r>
        <w:rPr>
          <w:rFonts w:cstheme="minorHAnsi"/>
          <w:sz w:val="24"/>
          <w:szCs w:val="24"/>
        </w:rPr>
        <w:tab/>
        <w:t>Pledge of Allegiance</w:t>
      </w:r>
    </w:p>
    <w:p w14:paraId="34CA6669" w14:textId="77777777" w:rsidR="00113D72" w:rsidRPr="00B4563E" w:rsidRDefault="00113D72" w:rsidP="00113D72">
      <w:pPr>
        <w:rPr>
          <w:rFonts w:cstheme="minorHAnsi"/>
          <w:sz w:val="24"/>
          <w:szCs w:val="24"/>
        </w:rPr>
      </w:pPr>
      <w:r>
        <w:rPr>
          <w:rFonts w:cstheme="minorHAnsi"/>
          <w:sz w:val="24"/>
          <w:szCs w:val="24"/>
        </w:rPr>
        <w:t>2</w:t>
      </w:r>
      <w:r w:rsidRPr="00B4563E">
        <w:rPr>
          <w:rFonts w:cstheme="minorHAnsi"/>
          <w:sz w:val="24"/>
          <w:szCs w:val="24"/>
        </w:rPr>
        <w:t>.</w:t>
      </w:r>
      <w:r w:rsidRPr="00B4563E">
        <w:rPr>
          <w:rFonts w:cstheme="minorHAnsi"/>
          <w:sz w:val="24"/>
          <w:szCs w:val="24"/>
        </w:rPr>
        <w:tab/>
        <w:t>Notice of Open Meetings Act</w:t>
      </w:r>
    </w:p>
    <w:p w14:paraId="53C78EB4" w14:textId="77777777" w:rsidR="00113D72" w:rsidRPr="00B4563E" w:rsidRDefault="00113D72" w:rsidP="00113D72">
      <w:pPr>
        <w:rPr>
          <w:rFonts w:cstheme="minorHAnsi"/>
          <w:sz w:val="24"/>
          <w:szCs w:val="24"/>
        </w:rPr>
      </w:pPr>
      <w:r>
        <w:rPr>
          <w:rFonts w:cstheme="minorHAnsi"/>
          <w:sz w:val="24"/>
          <w:szCs w:val="24"/>
        </w:rPr>
        <w:t>3</w:t>
      </w:r>
      <w:r w:rsidRPr="00B4563E">
        <w:rPr>
          <w:rFonts w:cstheme="minorHAnsi"/>
          <w:sz w:val="24"/>
          <w:szCs w:val="24"/>
        </w:rPr>
        <w:t>.</w:t>
      </w:r>
      <w:r w:rsidRPr="00B4563E">
        <w:rPr>
          <w:rFonts w:cstheme="minorHAnsi"/>
          <w:sz w:val="24"/>
          <w:szCs w:val="24"/>
        </w:rPr>
        <w:tab/>
        <w:t>Roll Call</w:t>
      </w:r>
    </w:p>
    <w:p w14:paraId="29BA70F3" w14:textId="0D6699AB" w:rsidR="00113D72" w:rsidRDefault="00113D72" w:rsidP="00113D72">
      <w:pPr>
        <w:rPr>
          <w:rFonts w:cstheme="minorHAnsi"/>
          <w:sz w:val="24"/>
          <w:szCs w:val="24"/>
        </w:rPr>
      </w:pPr>
      <w:r>
        <w:rPr>
          <w:rFonts w:cstheme="minorHAnsi"/>
          <w:sz w:val="24"/>
          <w:szCs w:val="24"/>
        </w:rPr>
        <w:t>4</w:t>
      </w:r>
      <w:r w:rsidRPr="00B4563E">
        <w:rPr>
          <w:rFonts w:cstheme="minorHAnsi"/>
          <w:sz w:val="24"/>
          <w:szCs w:val="24"/>
        </w:rPr>
        <w:t>.</w:t>
      </w:r>
      <w:r w:rsidRPr="00B4563E">
        <w:rPr>
          <w:rFonts w:cstheme="minorHAnsi"/>
          <w:sz w:val="24"/>
          <w:szCs w:val="24"/>
        </w:rPr>
        <w:tab/>
        <w:t>Oral Communications – Welcome Visitors</w:t>
      </w:r>
    </w:p>
    <w:p w14:paraId="708BE0C8" w14:textId="77777777" w:rsidR="00113D72" w:rsidRDefault="00113D72" w:rsidP="00113D72">
      <w:pPr>
        <w:rPr>
          <w:rFonts w:cstheme="minorHAnsi"/>
          <w:sz w:val="24"/>
          <w:szCs w:val="24"/>
        </w:rPr>
      </w:pPr>
    </w:p>
    <w:p w14:paraId="0D37387D" w14:textId="1A7EDA5F" w:rsidR="00113D72" w:rsidRDefault="00113D72" w:rsidP="00113D72">
      <w:pPr>
        <w:rPr>
          <w:rFonts w:cstheme="minorHAnsi"/>
          <w:b/>
          <w:bCs/>
          <w:sz w:val="24"/>
          <w:szCs w:val="24"/>
          <w:u w:val="single"/>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b/>
          <w:bCs/>
          <w:sz w:val="24"/>
          <w:szCs w:val="24"/>
          <w:u w:val="single"/>
        </w:rPr>
        <w:t>II  PUBLIC HEARING</w:t>
      </w:r>
    </w:p>
    <w:p w14:paraId="0F8C2284" w14:textId="77777777" w:rsidR="00113D72" w:rsidRDefault="00113D72" w:rsidP="00113D72">
      <w:pPr>
        <w:rPr>
          <w:rFonts w:cstheme="minorHAnsi"/>
          <w:sz w:val="24"/>
          <w:szCs w:val="24"/>
        </w:rPr>
      </w:pPr>
    </w:p>
    <w:p w14:paraId="264F7E8F" w14:textId="33BA4D60" w:rsidR="00113D72" w:rsidRPr="00113D72" w:rsidRDefault="00113D72" w:rsidP="00113D72">
      <w:pPr>
        <w:rPr>
          <w:rFonts w:cstheme="minorHAnsi"/>
          <w:sz w:val="24"/>
          <w:szCs w:val="24"/>
        </w:rPr>
      </w:pPr>
      <w:r>
        <w:rPr>
          <w:rFonts w:cstheme="minorHAnsi"/>
          <w:sz w:val="24"/>
          <w:szCs w:val="24"/>
        </w:rPr>
        <w:t xml:space="preserve">7:30 P.M.      </w:t>
      </w:r>
      <w:r>
        <w:rPr>
          <w:rFonts w:cstheme="minorHAnsi"/>
          <w:sz w:val="24"/>
          <w:szCs w:val="24"/>
        </w:rPr>
        <w:tab/>
      </w:r>
      <w:r w:rsidRPr="00113D72">
        <w:rPr>
          <w:rFonts w:ascii="Times New Roman" w:eastAsia="Times New Roman" w:hAnsi="Times New Roman" w:cs="Times New Roman"/>
          <w:b/>
          <w:sz w:val="28"/>
          <w:szCs w:val="20"/>
        </w:rPr>
        <w:t xml:space="preserve">NOTICE OF PUBLIC HEARING ON PROJECT FUNDED BY </w:t>
      </w:r>
    </w:p>
    <w:p w14:paraId="52B6FC67" w14:textId="77777777" w:rsidR="00113D72" w:rsidRPr="00113D72" w:rsidRDefault="00113D72" w:rsidP="00113D72">
      <w:pPr>
        <w:numPr>
          <w:ilvl w:val="12"/>
          <w:numId w:val="0"/>
        </w:numPr>
        <w:pBdr>
          <w:bottom w:val="single" w:sz="12" w:space="6" w:color="auto"/>
        </w:pBdr>
        <w:tabs>
          <w:tab w:val="center" w:pos="5040"/>
          <w:tab w:val="left" w:pos="5760"/>
          <w:tab w:val="left" w:pos="6480"/>
          <w:tab w:val="left" w:pos="7200"/>
          <w:tab w:val="left" w:pos="7920"/>
          <w:tab w:val="left" w:pos="8640"/>
          <w:tab w:val="left" w:pos="9360"/>
        </w:tabs>
        <w:jc w:val="center"/>
        <w:rPr>
          <w:rFonts w:ascii="Times New Roman" w:eastAsia="Times New Roman" w:hAnsi="Times New Roman" w:cs="Times New Roman"/>
          <w:sz w:val="28"/>
          <w:szCs w:val="20"/>
        </w:rPr>
      </w:pPr>
      <w:r w:rsidRPr="00113D72">
        <w:rPr>
          <w:rFonts w:ascii="Times New Roman" w:eastAsia="Times New Roman" w:hAnsi="Times New Roman" w:cs="Times New Roman"/>
          <w:b/>
          <w:sz w:val="28"/>
          <w:szCs w:val="20"/>
        </w:rPr>
        <w:t>COMMUNITY DEVELOPMENT BLOCK GRANT PROGRAM</w:t>
      </w:r>
    </w:p>
    <w:p w14:paraId="4EDBA181" w14:textId="77777777" w:rsidR="00113D72" w:rsidRPr="00113D72" w:rsidRDefault="00113D72" w:rsidP="00113D72">
      <w:pPr>
        <w:numPr>
          <w:ilvl w:val="12"/>
          <w:numId w:val="0"/>
        </w:numPr>
        <w:spacing w:line="228" w:lineRule="auto"/>
        <w:rPr>
          <w:rFonts w:ascii="Times New Roman" w:eastAsia="Times New Roman" w:hAnsi="Times New Roman" w:cs="Times New Roman"/>
          <w:sz w:val="18"/>
          <w:szCs w:val="20"/>
        </w:rPr>
      </w:pPr>
    </w:p>
    <w:p w14:paraId="5ACFA901" w14:textId="77777777" w:rsidR="00113D72" w:rsidRPr="00113D72" w:rsidRDefault="00113D72" w:rsidP="00113D72">
      <w:pPr>
        <w:numPr>
          <w:ilvl w:val="12"/>
          <w:numId w:val="0"/>
        </w:numPr>
        <w:spacing w:line="228" w:lineRule="auto"/>
        <w:rPr>
          <w:rFonts w:ascii="Calibri" w:eastAsia="Times New Roman" w:hAnsi="Calibri" w:cs="Calibri"/>
          <w:color w:val="000000"/>
          <w:sz w:val="24"/>
          <w:szCs w:val="24"/>
        </w:rPr>
      </w:pPr>
      <w:r w:rsidRPr="00113D72">
        <w:rPr>
          <w:rFonts w:ascii="Calibri" w:eastAsia="Times New Roman" w:hAnsi="Calibri" w:cs="Calibri"/>
          <w:color w:val="000000"/>
          <w:sz w:val="24"/>
          <w:szCs w:val="24"/>
        </w:rPr>
        <w:t>NOTICE IS HEREBY GIVEN that on Monday, September 26, 2022, at the City Office, at a regular City Council meeting, the City of Superior will hold a public hearing regarding the:</w:t>
      </w:r>
    </w:p>
    <w:p w14:paraId="6B936EB7" w14:textId="77777777" w:rsidR="00113D72" w:rsidRPr="00113D72" w:rsidRDefault="00113D72" w:rsidP="00113D72">
      <w:pPr>
        <w:numPr>
          <w:ilvl w:val="12"/>
          <w:numId w:val="0"/>
        </w:numPr>
        <w:spacing w:line="228" w:lineRule="auto"/>
        <w:rPr>
          <w:rFonts w:ascii="Calibri" w:eastAsia="Times New Roman" w:hAnsi="Calibri" w:cs="Calibri"/>
          <w:color w:val="000000"/>
          <w:sz w:val="24"/>
          <w:szCs w:val="24"/>
        </w:rPr>
      </w:pPr>
    </w:p>
    <w:p w14:paraId="120B5D24" w14:textId="77777777" w:rsidR="00113D72" w:rsidRPr="00113D72" w:rsidRDefault="00113D72" w:rsidP="00113D72">
      <w:pPr>
        <w:numPr>
          <w:ilvl w:val="0"/>
          <w:numId w:val="1"/>
        </w:numPr>
        <w:spacing w:line="228" w:lineRule="auto"/>
        <w:rPr>
          <w:rFonts w:ascii="Calibri" w:eastAsia="Times New Roman" w:hAnsi="Calibri" w:cs="Calibri"/>
          <w:color w:val="000000"/>
          <w:sz w:val="24"/>
          <w:szCs w:val="24"/>
        </w:rPr>
      </w:pPr>
      <w:r w:rsidRPr="00113D72">
        <w:rPr>
          <w:rFonts w:ascii="Calibri" w:eastAsia="Times New Roman" w:hAnsi="Calibri" w:cs="Calibri"/>
          <w:color w:val="000000"/>
          <w:sz w:val="24"/>
          <w:szCs w:val="24"/>
        </w:rPr>
        <w:t>2020 CDBG Public Works Project Grant (Pedestrian Mobility/Sidewalk Improvements)</w:t>
      </w:r>
    </w:p>
    <w:p w14:paraId="5900EEE4" w14:textId="77777777" w:rsidR="00113D72" w:rsidRPr="00113D72" w:rsidRDefault="00113D72" w:rsidP="00113D72">
      <w:pPr>
        <w:numPr>
          <w:ilvl w:val="0"/>
          <w:numId w:val="1"/>
        </w:numPr>
        <w:rPr>
          <w:rFonts w:ascii="Calibri" w:eastAsia="Times New Roman" w:hAnsi="Calibri" w:cs="Calibri"/>
          <w:sz w:val="24"/>
          <w:szCs w:val="24"/>
        </w:rPr>
      </w:pPr>
      <w:r w:rsidRPr="00113D72">
        <w:rPr>
          <w:rFonts w:ascii="Calibri" w:eastAsia="Times New Roman" w:hAnsi="Calibri" w:cs="Calibri"/>
          <w:sz w:val="24"/>
          <w:szCs w:val="24"/>
        </w:rPr>
        <w:t>2020 CDBG Planning Grant (Planning Activities to create a long-range master plan for Superior’s recreation and quality of life systems)</w:t>
      </w:r>
    </w:p>
    <w:p w14:paraId="13D97F3E" w14:textId="77777777" w:rsidR="00113D72" w:rsidRPr="00113D72" w:rsidRDefault="00113D72" w:rsidP="00113D72">
      <w:pPr>
        <w:rPr>
          <w:rFonts w:ascii="Calibri" w:eastAsia="Times New Roman" w:hAnsi="Calibri" w:cs="Calibri"/>
          <w:sz w:val="24"/>
          <w:szCs w:val="24"/>
        </w:rPr>
      </w:pPr>
    </w:p>
    <w:p w14:paraId="19F31BE8" w14:textId="77777777" w:rsidR="00113D72" w:rsidRPr="00113D72" w:rsidRDefault="00113D72" w:rsidP="00113D72">
      <w:pPr>
        <w:spacing w:line="228" w:lineRule="auto"/>
        <w:rPr>
          <w:rFonts w:ascii="Calibri" w:eastAsia="Times New Roman" w:hAnsi="Calibri" w:cs="Calibri"/>
          <w:color w:val="000000"/>
          <w:sz w:val="24"/>
          <w:szCs w:val="24"/>
        </w:rPr>
      </w:pPr>
      <w:r w:rsidRPr="00113D72">
        <w:rPr>
          <w:rFonts w:ascii="Calibri" w:eastAsia="Times New Roman" w:hAnsi="Calibri" w:cs="Calibri"/>
          <w:color w:val="000000"/>
          <w:sz w:val="24"/>
          <w:szCs w:val="24"/>
        </w:rPr>
        <w:t>Funding in part for the projects identified was provided by the Department of Economic Development through the Community Development Block Grant Program.  These grants are available to local governments for community and economic development activities.</w:t>
      </w:r>
    </w:p>
    <w:p w14:paraId="1E825778" w14:textId="77777777" w:rsidR="00113D72" w:rsidRPr="00113D72" w:rsidRDefault="00113D72" w:rsidP="00113D72">
      <w:pPr>
        <w:rPr>
          <w:rFonts w:ascii="Calibri" w:eastAsia="Times New Roman" w:hAnsi="Calibri" w:cs="Calibri"/>
          <w:sz w:val="24"/>
          <w:szCs w:val="24"/>
        </w:rPr>
      </w:pPr>
    </w:p>
    <w:p w14:paraId="09625550" w14:textId="77777777" w:rsidR="00113D72" w:rsidRPr="00113D72" w:rsidRDefault="00113D72" w:rsidP="00113D72">
      <w:pPr>
        <w:rPr>
          <w:rFonts w:ascii="Calibri" w:eastAsia="Times New Roman" w:hAnsi="Calibri" w:cs="Calibri"/>
          <w:sz w:val="24"/>
          <w:szCs w:val="24"/>
        </w:rPr>
      </w:pPr>
      <w:r w:rsidRPr="00113D72">
        <w:rPr>
          <w:rFonts w:ascii="Calibri" w:eastAsia="Times New Roman" w:hAnsi="Calibri" w:cs="Calibri"/>
          <w:sz w:val="24"/>
          <w:szCs w:val="24"/>
        </w:rPr>
        <w:t xml:space="preserve">All interested parties are invited to attend this public hearing at which time you will have an opportunity to be heard regarding the status and implementation of the identified Community Development Block Grants.  </w:t>
      </w:r>
      <w:r w:rsidRPr="00113D72">
        <w:rPr>
          <w:rFonts w:ascii="Calibri" w:eastAsia="Times New Roman" w:hAnsi="Calibri" w:cs="Calibri"/>
          <w:color w:val="000000"/>
          <w:sz w:val="24"/>
          <w:szCs w:val="24"/>
        </w:rPr>
        <w:t>Written testimony will also be accepted at the public hearing scheduled for 7:30 p.m., Monday, September 26, 2022, at the City Offices, 135 W. 4</w:t>
      </w:r>
      <w:r w:rsidRPr="00113D72">
        <w:rPr>
          <w:rFonts w:ascii="Calibri" w:eastAsia="Times New Roman" w:hAnsi="Calibri" w:cs="Calibri"/>
          <w:color w:val="000000"/>
          <w:sz w:val="24"/>
          <w:szCs w:val="24"/>
          <w:vertAlign w:val="superscript"/>
        </w:rPr>
        <w:t>th</w:t>
      </w:r>
      <w:r w:rsidRPr="00113D72">
        <w:rPr>
          <w:rFonts w:ascii="Calibri" w:eastAsia="Times New Roman" w:hAnsi="Calibri" w:cs="Calibri"/>
          <w:color w:val="000000"/>
          <w:sz w:val="24"/>
          <w:szCs w:val="24"/>
        </w:rPr>
        <w:t>, Superior, NE</w:t>
      </w:r>
      <w:r w:rsidRPr="00113D72">
        <w:rPr>
          <w:rFonts w:ascii="Calibri" w:eastAsia="Times New Roman" w:hAnsi="Calibri" w:cs="Calibri"/>
          <w:sz w:val="24"/>
          <w:szCs w:val="24"/>
        </w:rPr>
        <w:t>.</w:t>
      </w:r>
      <w:r w:rsidRPr="00113D72">
        <w:rPr>
          <w:rFonts w:ascii="Calibri" w:eastAsia="Times New Roman" w:hAnsi="Calibri" w:cs="Calibri"/>
          <w:color w:val="000000"/>
          <w:sz w:val="24"/>
          <w:szCs w:val="24"/>
        </w:rPr>
        <w:t xml:space="preserve">  Written comments addressed to Chris Peterson, Mayor, at the City Office, 135 W. 4th, PO Box 160, Superior, NE  68978 will be accepted if received on or before 12:00 p.m., September 26, 2022.</w:t>
      </w:r>
    </w:p>
    <w:p w14:paraId="1C6F92D1" w14:textId="77777777" w:rsidR="00113D72" w:rsidRPr="00113D72" w:rsidRDefault="00113D72" w:rsidP="00113D72">
      <w:pPr>
        <w:rPr>
          <w:rFonts w:ascii="Calibri" w:eastAsia="Times New Roman" w:hAnsi="Calibri" w:cs="Calibri"/>
          <w:color w:val="000000"/>
          <w:sz w:val="24"/>
          <w:szCs w:val="24"/>
        </w:rPr>
      </w:pPr>
    </w:p>
    <w:p w14:paraId="7F600A9A" w14:textId="77777777" w:rsidR="00113D72" w:rsidRPr="00113D72" w:rsidRDefault="00113D72" w:rsidP="00113D72">
      <w:pPr>
        <w:rPr>
          <w:rFonts w:ascii="Calibri" w:eastAsia="Times New Roman" w:hAnsi="Calibri" w:cs="Calibri"/>
          <w:sz w:val="24"/>
          <w:szCs w:val="24"/>
        </w:rPr>
      </w:pPr>
      <w:r w:rsidRPr="00113D72">
        <w:rPr>
          <w:rFonts w:ascii="Calibri" w:eastAsia="Times New Roman" w:hAnsi="Calibri" w:cs="Calibri"/>
          <w:sz w:val="24"/>
          <w:szCs w:val="24"/>
        </w:rPr>
        <w:t xml:space="preserve">Individuals requiring physical or sensory accommodations including interpreter service, Braille, large print, language assistance or recorded materials, please contact Jan Diehl, at the City Office, Superior, NE (402.879.4713) no later than Thursday, September 22nd during normal business hours. </w:t>
      </w:r>
    </w:p>
    <w:p w14:paraId="06759FFE" w14:textId="77777777" w:rsidR="00113D72" w:rsidRDefault="00113D72" w:rsidP="00113D72">
      <w:pPr>
        <w:rPr>
          <w:rFonts w:cstheme="minorHAnsi"/>
          <w:sz w:val="24"/>
          <w:szCs w:val="24"/>
        </w:rPr>
      </w:pPr>
    </w:p>
    <w:p w14:paraId="69878EEA" w14:textId="77777777" w:rsidR="00113D72" w:rsidRPr="00B4563E" w:rsidRDefault="00113D72" w:rsidP="00113D72">
      <w:pPr>
        <w:rPr>
          <w:rFonts w:cstheme="minorHAnsi"/>
          <w:b/>
          <w:bCs/>
          <w:sz w:val="24"/>
          <w:szCs w:val="24"/>
          <w:u w:val="single"/>
        </w:rPr>
      </w:pPr>
      <w:r w:rsidRPr="00B4563E">
        <w:rPr>
          <w:rFonts w:cstheme="minorHAnsi"/>
          <w:sz w:val="24"/>
          <w:szCs w:val="24"/>
        </w:rPr>
        <w:tab/>
        <w:t xml:space="preserve">          </w:t>
      </w:r>
      <w:r w:rsidRPr="00B4563E">
        <w:rPr>
          <w:rFonts w:cstheme="minorHAnsi"/>
          <w:sz w:val="24"/>
          <w:szCs w:val="24"/>
        </w:rPr>
        <w:tab/>
        <w:t xml:space="preserve">      </w:t>
      </w:r>
      <w:r w:rsidRPr="00B4563E">
        <w:rPr>
          <w:rFonts w:cstheme="minorHAnsi"/>
          <w:sz w:val="24"/>
          <w:szCs w:val="24"/>
        </w:rPr>
        <w:tab/>
        <w:t xml:space="preserve">            </w:t>
      </w:r>
      <w:r w:rsidRPr="00B4563E">
        <w:rPr>
          <w:rFonts w:cstheme="minorHAnsi"/>
          <w:b/>
          <w:bCs/>
          <w:sz w:val="24"/>
          <w:szCs w:val="24"/>
          <w:u w:val="single"/>
        </w:rPr>
        <w:t>III  UNFINISHED BUSINESS</w:t>
      </w:r>
    </w:p>
    <w:p w14:paraId="10829754" w14:textId="77777777" w:rsidR="00113D72" w:rsidRPr="00B4563E" w:rsidRDefault="00113D72" w:rsidP="00113D72">
      <w:pPr>
        <w:rPr>
          <w:rFonts w:cstheme="minorHAnsi"/>
          <w:sz w:val="24"/>
          <w:szCs w:val="24"/>
        </w:rPr>
      </w:pPr>
      <w:r w:rsidRPr="00B4563E">
        <w:rPr>
          <w:rFonts w:cstheme="minorHAnsi"/>
          <w:sz w:val="24"/>
          <w:szCs w:val="24"/>
        </w:rPr>
        <w:t>None.</w:t>
      </w:r>
    </w:p>
    <w:p w14:paraId="7CF42FB4" w14:textId="72D1F13D" w:rsidR="00113D72" w:rsidRPr="00B4563E" w:rsidRDefault="00113D72" w:rsidP="00113D72">
      <w:pPr>
        <w:ind w:left="2160"/>
        <w:rPr>
          <w:rFonts w:cstheme="minorHAnsi"/>
          <w:b/>
          <w:bCs/>
          <w:sz w:val="24"/>
          <w:szCs w:val="24"/>
          <w:u w:val="single"/>
        </w:rPr>
      </w:pPr>
      <w:r w:rsidRPr="00B4563E">
        <w:rPr>
          <w:rFonts w:cstheme="minorHAnsi"/>
          <w:sz w:val="24"/>
          <w:szCs w:val="24"/>
        </w:rPr>
        <w:t xml:space="preserve">               </w:t>
      </w:r>
      <w:r w:rsidRPr="00B4563E">
        <w:rPr>
          <w:rFonts w:cstheme="minorHAnsi"/>
          <w:b/>
          <w:bCs/>
          <w:sz w:val="24"/>
          <w:szCs w:val="24"/>
          <w:u w:val="single"/>
        </w:rPr>
        <w:t>IV  REGULAR AGENDA</w:t>
      </w:r>
    </w:p>
    <w:p w14:paraId="59AC44BE" w14:textId="3F6E975B" w:rsidR="00113D72" w:rsidRPr="00B4563E" w:rsidRDefault="00113D72" w:rsidP="00113D72">
      <w:pPr>
        <w:rPr>
          <w:rFonts w:cstheme="minorHAnsi"/>
          <w:sz w:val="24"/>
          <w:szCs w:val="24"/>
        </w:rPr>
      </w:pPr>
      <w:r w:rsidRPr="00B4563E">
        <w:rPr>
          <w:rFonts w:cstheme="minorHAnsi"/>
          <w:sz w:val="24"/>
          <w:szCs w:val="24"/>
        </w:rPr>
        <w:t xml:space="preserve">   </w:t>
      </w:r>
      <w:r w:rsidRPr="00B4563E">
        <w:rPr>
          <w:rFonts w:cstheme="minorHAnsi"/>
          <w:sz w:val="24"/>
          <w:szCs w:val="24"/>
        </w:rPr>
        <w:tab/>
      </w:r>
    </w:p>
    <w:p w14:paraId="40D6116D" w14:textId="77777777" w:rsidR="00113D72" w:rsidRPr="00B4563E" w:rsidRDefault="00113D72" w:rsidP="00113D72">
      <w:pPr>
        <w:rPr>
          <w:rFonts w:cstheme="minorHAnsi"/>
          <w:sz w:val="24"/>
          <w:szCs w:val="24"/>
        </w:rPr>
      </w:pPr>
      <w:r w:rsidRPr="00B4563E">
        <w:rPr>
          <w:rFonts w:cstheme="minorHAnsi"/>
          <w:sz w:val="24"/>
          <w:szCs w:val="24"/>
        </w:rPr>
        <w:t xml:space="preserve">  </w:t>
      </w:r>
      <w:r w:rsidRPr="00B4563E">
        <w:rPr>
          <w:rFonts w:cstheme="minorHAnsi"/>
          <w:sz w:val="24"/>
          <w:szCs w:val="24"/>
        </w:rPr>
        <w:tab/>
      </w:r>
      <w:r w:rsidRPr="00B4563E">
        <w:rPr>
          <w:rFonts w:cstheme="minorHAnsi"/>
          <w:sz w:val="24"/>
          <w:szCs w:val="24"/>
        </w:rPr>
        <w:tab/>
      </w:r>
      <w:r w:rsidRPr="00B4563E">
        <w:rPr>
          <w:rFonts w:cstheme="minorHAnsi"/>
          <w:sz w:val="24"/>
          <w:szCs w:val="24"/>
        </w:rPr>
        <w:tab/>
      </w:r>
      <w:r w:rsidRPr="00B4563E">
        <w:rPr>
          <w:rFonts w:cstheme="minorHAnsi"/>
          <w:sz w:val="24"/>
          <w:szCs w:val="24"/>
        </w:rPr>
        <w:tab/>
        <w:t xml:space="preserve">    </w:t>
      </w:r>
      <w:r w:rsidRPr="00B4563E">
        <w:rPr>
          <w:rFonts w:cstheme="minorHAnsi"/>
          <w:b/>
          <w:bCs/>
          <w:sz w:val="24"/>
          <w:szCs w:val="24"/>
        </w:rPr>
        <w:t>CONSENT AGENDA</w:t>
      </w:r>
      <w:r w:rsidRPr="00B4563E">
        <w:rPr>
          <w:rFonts w:cstheme="minorHAnsi"/>
          <w:sz w:val="24"/>
          <w:szCs w:val="24"/>
        </w:rPr>
        <w:t>*</w:t>
      </w:r>
    </w:p>
    <w:p w14:paraId="6F676BB8" w14:textId="77777777" w:rsidR="00113D72" w:rsidRPr="00B4563E" w:rsidRDefault="00113D72" w:rsidP="00113D72">
      <w:pPr>
        <w:rPr>
          <w:rFonts w:cstheme="minorHAnsi"/>
          <w:sz w:val="24"/>
          <w:szCs w:val="24"/>
        </w:rPr>
      </w:pPr>
    </w:p>
    <w:p w14:paraId="6D9C6BF9" w14:textId="77777777" w:rsidR="00113D72" w:rsidRDefault="00113D72" w:rsidP="00113D72">
      <w:pPr>
        <w:rPr>
          <w:rFonts w:cstheme="minorHAnsi"/>
          <w:sz w:val="24"/>
          <w:szCs w:val="24"/>
        </w:rPr>
      </w:pPr>
      <w:r w:rsidRPr="00B4563E">
        <w:rPr>
          <w:rFonts w:cstheme="minorHAnsi"/>
          <w:sz w:val="24"/>
          <w:szCs w:val="24"/>
        </w:rPr>
        <w:t>1.</w:t>
      </w:r>
      <w:r w:rsidRPr="00B4563E">
        <w:rPr>
          <w:rFonts w:cstheme="minorHAnsi"/>
          <w:sz w:val="24"/>
          <w:szCs w:val="24"/>
        </w:rPr>
        <w:tab/>
        <w:t xml:space="preserve">Approve </w:t>
      </w:r>
      <w:r>
        <w:rPr>
          <w:rFonts w:cstheme="minorHAnsi"/>
          <w:sz w:val="24"/>
          <w:szCs w:val="24"/>
        </w:rPr>
        <w:t xml:space="preserve">September </w:t>
      </w:r>
      <w:r w:rsidRPr="00B4563E">
        <w:rPr>
          <w:rFonts w:cstheme="minorHAnsi"/>
          <w:sz w:val="24"/>
          <w:szCs w:val="24"/>
        </w:rPr>
        <w:t>Utility Claims</w:t>
      </w:r>
    </w:p>
    <w:p w14:paraId="548F32F8" w14:textId="11702864" w:rsidR="00113D72" w:rsidRPr="00B4563E" w:rsidRDefault="00113D72" w:rsidP="00113D72">
      <w:pPr>
        <w:rPr>
          <w:rFonts w:cstheme="minorHAnsi"/>
          <w:sz w:val="24"/>
          <w:szCs w:val="24"/>
        </w:rPr>
      </w:pPr>
      <w:r>
        <w:rPr>
          <w:rFonts w:cstheme="minorHAnsi"/>
          <w:sz w:val="24"/>
          <w:szCs w:val="24"/>
        </w:rPr>
        <w:t>2</w:t>
      </w:r>
      <w:r w:rsidRPr="00B4563E">
        <w:rPr>
          <w:rFonts w:cstheme="minorHAnsi"/>
          <w:sz w:val="24"/>
          <w:szCs w:val="24"/>
        </w:rPr>
        <w:t>.</w:t>
      </w:r>
      <w:r w:rsidRPr="00B4563E">
        <w:rPr>
          <w:rFonts w:cstheme="minorHAnsi"/>
          <w:sz w:val="24"/>
          <w:szCs w:val="24"/>
        </w:rPr>
        <w:tab/>
        <w:t xml:space="preserve">Approve Minutes from </w:t>
      </w:r>
      <w:r>
        <w:rPr>
          <w:rFonts w:cstheme="minorHAnsi"/>
          <w:sz w:val="24"/>
          <w:szCs w:val="24"/>
        </w:rPr>
        <w:t>September 12, 2022</w:t>
      </w:r>
      <w:r w:rsidRPr="00B4563E">
        <w:rPr>
          <w:rFonts w:cstheme="minorHAnsi"/>
          <w:sz w:val="24"/>
          <w:szCs w:val="24"/>
        </w:rPr>
        <w:t xml:space="preserve"> City Council Meeting</w:t>
      </w:r>
    </w:p>
    <w:p w14:paraId="14A32911" w14:textId="23281271" w:rsidR="00113D72" w:rsidRDefault="00113D72" w:rsidP="00113D72">
      <w:pPr>
        <w:rPr>
          <w:rFonts w:cstheme="minorHAnsi"/>
          <w:sz w:val="24"/>
          <w:szCs w:val="24"/>
        </w:rPr>
      </w:pPr>
      <w:r>
        <w:rPr>
          <w:rFonts w:cstheme="minorHAnsi"/>
          <w:sz w:val="24"/>
          <w:szCs w:val="24"/>
        </w:rPr>
        <w:t>3</w:t>
      </w:r>
      <w:r w:rsidRPr="00B4563E">
        <w:rPr>
          <w:rFonts w:cstheme="minorHAnsi"/>
          <w:sz w:val="24"/>
          <w:szCs w:val="24"/>
        </w:rPr>
        <w:t>.</w:t>
      </w:r>
      <w:r w:rsidRPr="00B4563E">
        <w:rPr>
          <w:rFonts w:cstheme="minorHAnsi"/>
          <w:sz w:val="24"/>
          <w:szCs w:val="24"/>
        </w:rPr>
        <w:tab/>
        <w:t xml:space="preserve">Approve </w:t>
      </w:r>
      <w:r>
        <w:rPr>
          <w:rFonts w:cstheme="minorHAnsi"/>
          <w:sz w:val="24"/>
          <w:szCs w:val="24"/>
        </w:rPr>
        <w:t xml:space="preserve">September </w:t>
      </w:r>
      <w:r w:rsidRPr="00B4563E">
        <w:rPr>
          <w:rFonts w:cstheme="minorHAnsi"/>
          <w:sz w:val="24"/>
          <w:szCs w:val="24"/>
        </w:rPr>
        <w:t>City Claims</w:t>
      </w:r>
    </w:p>
    <w:p w14:paraId="53583CA3" w14:textId="77777777" w:rsidR="00DB049A" w:rsidRDefault="00DB049A" w:rsidP="00113D72">
      <w:pPr>
        <w:rPr>
          <w:rFonts w:cstheme="minorHAnsi"/>
          <w:sz w:val="24"/>
          <w:szCs w:val="24"/>
        </w:rPr>
      </w:pPr>
    </w:p>
    <w:p w14:paraId="01F8083C" w14:textId="77777777" w:rsidR="00113D72" w:rsidRPr="00B4563E" w:rsidRDefault="00113D72" w:rsidP="00113D72">
      <w:pPr>
        <w:rPr>
          <w:rFonts w:cstheme="minorHAnsi"/>
          <w:b/>
          <w:bCs/>
          <w:sz w:val="24"/>
          <w:szCs w:val="24"/>
          <w:u w:val="single"/>
        </w:rPr>
      </w:pPr>
      <w:r w:rsidRPr="00B4563E">
        <w:rPr>
          <w:rFonts w:cstheme="minorHAnsi"/>
          <w:b/>
          <w:bCs/>
          <w:sz w:val="24"/>
          <w:szCs w:val="24"/>
          <w:u w:val="single"/>
        </w:rPr>
        <w:t>Utilities Section:</w:t>
      </w:r>
    </w:p>
    <w:p w14:paraId="23609A19" w14:textId="77777777" w:rsidR="00113D72" w:rsidRPr="00B4563E" w:rsidRDefault="00113D72" w:rsidP="00113D72">
      <w:pPr>
        <w:rPr>
          <w:rFonts w:cstheme="minorHAnsi"/>
          <w:sz w:val="24"/>
          <w:szCs w:val="24"/>
        </w:rPr>
      </w:pPr>
    </w:p>
    <w:p w14:paraId="49B06B54" w14:textId="3C92CECF" w:rsidR="00113D72" w:rsidRDefault="00113D72" w:rsidP="00B81ED3">
      <w:pPr>
        <w:ind w:left="720" w:hanging="720"/>
        <w:rPr>
          <w:rFonts w:cstheme="minorHAnsi"/>
          <w:sz w:val="24"/>
          <w:szCs w:val="24"/>
        </w:rPr>
      </w:pPr>
      <w:r>
        <w:rPr>
          <w:rFonts w:cstheme="minorHAnsi"/>
          <w:sz w:val="24"/>
          <w:szCs w:val="24"/>
        </w:rPr>
        <w:t>1.</w:t>
      </w:r>
      <w:r>
        <w:rPr>
          <w:rFonts w:cstheme="minorHAnsi"/>
          <w:sz w:val="24"/>
          <w:szCs w:val="24"/>
        </w:rPr>
        <w:tab/>
      </w:r>
      <w:r w:rsidR="00B81ED3">
        <w:rPr>
          <w:rFonts w:cstheme="minorHAnsi"/>
          <w:sz w:val="24"/>
          <w:szCs w:val="24"/>
        </w:rPr>
        <w:t xml:space="preserve">Discussion/ Action – 2023 Salary Scale Wage Adjustments/Brittenham </w:t>
      </w:r>
    </w:p>
    <w:p w14:paraId="12DF0115" w14:textId="10394FBC" w:rsidR="00910F9E" w:rsidRDefault="00910F9E" w:rsidP="00B81ED3">
      <w:pPr>
        <w:ind w:left="720" w:hanging="720"/>
        <w:rPr>
          <w:rFonts w:cstheme="minorHAnsi"/>
          <w:sz w:val="24"/>
          <w:szCs w:val="24"/>
        </w:rPr>
      </w:pPr>
    </w:p>
    <w:p w14:paraId="01B48F41" w14:textId="59EAAE39" w:rsidR="00910F9E" w:rsidRDefault="00910F9E" w:rsidP="00B81ED3">
      <w:pPr>
        <w:ind w:left="720" w:hanging="720"/>
        <w:rPr>
          <w:rFonts w:cstheme="minorHAnsi"/>
          <w:sz w:val="24"/>
          <w:szCs w:val="24"/>
        </w:rPr>
      </w:pPr>
      <w:r>
        <w:rPr>
          <w:rFonts w:cstheme="minorHAnsi"/>
          <w:sz w:val="24"/>
          <w:szCs w:val="24"/>
        </w:rPr>
        <w:t>2.</w:t>
      </w:r>
      <w:r>
        <w:rPr>
          <w:rFonts w:cstheme="minorHAnsi"/>
          <w:sz w:val="24"/>
          <w:szCs w:val="24"/>
        </w:rPr>
        <w:tab/>
        <w:t>Discussion/ Action – 2022 Amended &amp; Restated Bylaws of the Nebraska Municipal Power Pool by Resolution</w:t>
      </w:r>
      <w:r w:rsidR="00B77B9D">
        <w:rPr>
          <w:rFonts w:cstheme="minorHAnsi"/>
          <w:sz w:val="24"/>
          <w:szCs w:val="24"/>
        </w:rPr>
        <w:t xml:space="preserve"> 2022-28/Brittenham</w:t>
      </w:r>
      <w:r>
        <w:rPr>
          <w:rFonts w:cstheme="minorHAnsi"/>
          <w:sz w:val="24"/>
          <w:szCs w:val="24"/>
        </w:rPr>
        <w:t xml:space="preserve"> </w:t>
      </w:r>
    </w:p>
    <w:p w14:paraId="5EED51AE" w14:textId="51636E81" w:rsidR="0073555A" w:rsidRDefault="0073555A" w:rsidP="00B81ED3">
      <w:pPr>
        <w:ind w:left="720" w:hanging="720"/>
        <w:rPr>
          <w:rFonts w:cstheme="minorHAnsi"/>
          <w:sz w:val="24"/>
          <w:szCs w:val="24"/>
        </w:rPr>
      </w:pPr>
    </w:p>
    <w:p w14:paraId="6E933316" w14:textId="7830743C" w:rsidR="0073555A" w:rsidRDefault="0073555A" w:rsidP="00B81ED3">
      <w:pPr>
        <w:ind w:left="720" w:hanging="720"/>
        <w:rPr>
          <w:rFonts w:cstheme="minorHAnsi"/>
          <w:sz w:val="24"/>
          <w:szCs w:val="24"/>
        </w:rPr>
      </w:pPr>
      <w:r>
        <w:rPr>
          <w:rFonts w:cstheme="minorHAnsi"/>
          <w:sz w:val="24"/>
          <w:szCs w:val="24"/>
        </w:rPr>
        <w:t>3.</w:t>
      </w:r>
      <w:r>
        <w:rPr>
          <w:rFonts w:cstheme="minorHAnsi"/>
          <w:sz w:val="24"/>
          <w:szCs w:val="24"/>
        </w:rPr>
        <w:tab/>
        <w:t>Discussion/Action – 2022 Superior West (Park Street) Life Station Retrofit/Brittenham</w:t>
      </w:r>
    </w:p>
    <w:p w14:paraId="1B25E476" w14:textId="17BA31DA" w:rsidR="00A424BA" w:rsidRDefault="00A424BA" w:rsidP="00B81ED3">
      <w:pPr>
        <w:ind w:left="720" w:hanging="720"/>
        <w:rPr>
          <w:rFonts w:cstheme="minorHAnsi"/>
          <w:sz w:val="24"/>
          <w:szCs w:val="24"/>
        </w:rPr>
      </w:pPr>
    </w:p>
    <w:p w14:paraId="4DC24DED" w14:textId="4E5FF1F6" w:rsidR="002A25C6" w:rsidRDefault="00A424BA" w:rsidP="00B81ED3">
      <w:pPr>
        <w:ind w:left="720" w:hanging="720"/>
        <w:rPr>
          <w:rFonts w:cstheme="minorHAnsi"/>
          <w:sz w:val="24"/>
          <w:szCs w:val="24"/>
        </w:rPr>
      </w:pPr>
      <w:r>
        <w:rPr>
          <w:rFonts w:cstheme="minorHAnsi"/>
          <w:sz w:val="24"/>
          <w:szCs w:val="24"/>
        </w:rPr>
        <w:t xml:space="preserve">4. </w:t>
      </w:r>
      <w:r>
        <w:rPr>
          <w:rFonts w:cstheme="minorHAnsi"/>
          <w:sz w:val="24"/>
          <w:szCs w:val="24"/>
        </w:rPr>
        <w:tab/>
        <w:t>Discussion/Action – Approve Resignation of Stuart Alsup as Utility Billing Clerk</w:t>
      </w:r>
    </w:p>
    <w:p w14:paraId="101254E7" w14:textId="048AE636" w:rsidR="00113D72" w:rsidRDefault="00113D72" w:rsidP="00113D72">
      <w:pPr>
        <w:ind w:left="720" w:hanging="720"/>
        <w:rPr>
          <w:rFonts w:cstheme="minorHAnsi"/>
          <w:sz w:val="24"/>
          <w:szCs w:val="24"/>
        </w:rPr>
      </w:pPr>
    </w:p>
    <w:p w14:paraId="3C131C9E" w14:textId="77777777" w:rsidR="00B81ED3" w:rsidRDefault="00B81ED3" w:rsidP="00B81ED3">
      <w:pPr>
        <w:rPr>
          <w:rFonts w:cstheme="minorHAnsi"/>
          <w:b/>
          <w:bCs/>
          <w:sz w:val="24"/>
          <w:szCs w:val="24"/>
          <w:u w:val="single"/>
        </w:rPr>
      </w:pPr>
      <w:r w:rsidRPr="00B4563E">
        <w:rPr>
          <w:rFonts w:cstheme="minorHAnsi"/>
          <w:b/>
          <w:bCs/>
          <w:sz w:val="24"/>
          <w:szCs w:val="24"/>
          <w:u w:val="single"/>
        </w:rPr>
        <w:t>City Section:</w:t>
      </w:r>
    </w:p>
    <w:p w14:paraId="443DBD6E" w14:textId="77777777" w:rsidR="00B81ED3" w:rsidRDefault="00B81ED3" w:rsidP="00B81ED3">
      <w:pPr>
        <w:rPr>
          <w:rFonts w:cstheme="minorHAnsi"/>
          <w:b/>
          <w:bCs/>
          <w:sz w:val="24"/>
          <w:szCs w:val="24"/>
          <w:u w:val="single"/>
        </w:rPr>
      </w:pPr>
    </w:p>
    <w:p w14:paraId="71381DFE" w14:textId="692A847B" w:rsidR="00A424BA" w:rsidRDefault="00B81ED3" w:rsidP="006E53E3">
      <w:pPr>
        <w:tabs>
          <w:tab w:val="left" w:pos="720"/>
        </w:tabs>
        <w:rPr>
          <w:rFonts w:cstheme="minorHAnsi"/>
          <w:sz w:val="24"/>
          <w:szCs w:val="24"/>
        </w:rPr>
      </w:pPr>
      <w:r>
        <w:rPr>
          <w:rFonts w:cstheme="minorHAnsi"/>
          <w:sz w:val="24"/>
          <w:szCs w:val="24"/>
        </w:rPr>
        <w:t>1.</w:t>
      </w:r>
      <w:r>
        <w:rPr>
          <w:rFonts w:cstheme="minorHAnsi"/>
          <w:sz w:val="24"/>
          <w:szCs w:val="24"/>
        </w:rPr>
        <w:tab/>
      </w:r>
      <w:r w:rsidR="00A424BA">
        <w:rPr>
          <w:rFonts w:cstheme="minorHAnsi"/>
          <w:sz w:val="24"/>
          <w:szCs w:val="24"/>
        </w:rPr>
        <w:t>Discussion/Action – Deputy Clerk Selection/Brittenham-Mayor Peterson</w:t>
      </w:r>
    </w:p>
    <w:p w14:paraId="046187A5" w14:textId="77777777" w:rsidR="00A424BA" w:rsidRDefault="00A424BA" w:rsidP="006E53E3">
      <w:pPr>
        <w:tabs>
          <w:tab w:val="left" w:pos="720"/>
        </w:tabs>
        <w:rPr>
          <w:rFonts w:cstheme="minorHAnsi"/>
          <w:sz w:val="24"/>
          <w:szCs w:val="24"/>
        </w:rPr>
      </w:pPr>
    </w:p>
    <w:p w14:paraId="0426FF6D" w14:textId="09D7D5B2" w:rsidR="006E53E3" w:rsidRDefault="00A424BA" w:rsidP="006E53E3">
      <w:pPr>
        <w:tabs>
          <w:tab w:val="left" w:pos="720"/>
        </w:tabs>
        <w:rPr>
          <w:rFonts w:cstheme="minorHAnsi"/>
          <w:sz w:val="24"/>
          <w:szCs w:val="24"/>
        </w:rPr>
      </w:pPr>
      <w:r>
        <w:rPr>
          <w:rFonts w:cstheme="minorHAnsi"/>
          <w:sz w:val="24"/>
          <w:szCs w:val="24"/>
        </w:rPr>
        <w:t>2.</w:t>
      </w:r>
      <w:r>
        <w:rPr>
          <w:rFonts w:cstheme="minorHAnsi"/>
          <w:sz w:val="24"/>
          <w:szCs w:val="24"/>
        </w:rPr>
        <w:tab/>
      </w:r>
      <w:r w:rsidR="00A94750">
        <w:rPr>
          <w:rFonts w:cstheme="minorHAnsi"/>
          <w:sz w:val="24"/>
          <w:szCs w:val="24"/>
        </w:rPr>
        <w:t xml:space="preserve">Discussion/ Action – Consider and Discuss an Extension Request for the 2020 Sidewalk/ </w:t>
      </w:r>
      <w:r w:rsidR="006E53E3">
        <w:rPr>
          <w:rFonts w:cstheme="minorHAnsi"/>
          <w:sz w:val="24"/>
          <w:szCs w:val="24"/>
        </w:rPr>
        <w:tab/>
      </w:r>
      <w:r w:rsidR="00A94750">
        <w:rPr>
          <w:rFonts w:cstheme="minorHAnsi"/>
          <w:sz w:val="24"/>
          <w:szCs w:val="24"/>
        </w:rPr>
        <w:t>Pedestrian Mobility Project/ C</w:t>
      </w:r>
      <w:r w:rsidR="006E53E3">
        <w:rPr>
          <w:rFonts w:cstheme="minorHAnsi"/>
          <w:sz w:val="24"/>
          <w:szCs w:val="24"/>
        </w:rPr>
        <w:t>o</w:t>
      </w:r>
      <w:r w:rsidR="00A94750">
        <w:rPr>
          <w:rFonts w:cstheme="minorHAnsi"/>
          <w:sz w:val="24"/>
          <w:szCs w:val="24"/>
        </w:rPr>
        <w:t>mmunit</w:t>
      </w:r>
      <w:r w:rsidR="006E53E3">
        <w:rPr>
          <w:rFonts w:cstheme="minorHAnsi"/>
          <w:sz w:val="24"/>
          <w:szCs w:val="24"/>
        </w:rPr>
        <w:t xml:space="preserve">y Development Block Grant (CDBG) Project </w:t>
      </w:r>
    </w:p>
    <w:p w14:paraId="512919FB" w14:textId="67219F09" w:rsidR="00A94750" w:rsidRDefault="006E53E3" w:rsidP="006E53E3">
      <w:pPr>
        <w:tabs>
          <w:tab w:val="left" w:pos="720"/>
        </w:tabs>
        <w:rPr>
          <w:rFonts w:cstheme="minorHAnsi"/>
          <w:sz w:val="24"/>
          <w:szCs w:val="24"/>
        </w:rPr>
      </w:pPr>
      <w:r>
        <w:rPr>
          <w:rFonts w:cstheme="minorHAnsi"/>
          <w:sz w:val="24"/>
          <w:szCs w:val="24"/>
        </w:rPr>
        <w:tab/>
        <w:t>(20-PW-014)/SCEDD</w:t>
      </w:r>
    </w:p>
    <w:p w14:paraId="2F5DE176" w14:textId="0FDEFD15" w:rsidR="00A94750" w:rsidRDefault="00A94750" w:rsidP="00A94750">
      <w:pPr>
        <w:tabs>
          <w:tab w:val="left" w:pos="720"/>
        </w:tabs>
        <w:rPr>
          <w:rFonts w:cstheme="minorHAnsi"/>
          <w:sz w:val="24"/>
          <w:szCs w:val="24"/>
        </w:rPr>
      </w:pPr>
    </w:p>
    <w:p w14:paraId="76DC4C4D" w14:textId="50821ACA" w:rsidR="006E53E3" w:rsidRDefault="00A424BA" w:rsidP="00A94750">
      <w:pPr>
        <w:tabs>
          <w:tab w:val="left" w:pos="720"/>
        </w:tabs>
        <w:rPr>
          <w:rFonts w:cstheme="minorHAnsi"/>
          <w:sz w:val="24"/>
          <w:szCs w:val="24"/>
        </w:rPr>
      </w:pPr>
      <w:r>
        <w:rPr>
          <w:rFonts w:cstheme="minorHAnsi"/>
          <w:sz w:val="24"/>
          <w:szCs w:val="24"/>
        </w:rPr>
        <w:t>3</w:t>
      </w:r>
      <w:r w:rsidR="006E53E3">
        <w:rPr>
          <w:rFonts w:cstheme="minorHAnsi"/>
          <w:sz w:val="24"/>
          <w:szCs w:val="24"/>
        </w:rPr>
        <w:t xml:space="preserve">. </w:t>
      </w:r>
      <w:r w:rsidR="006E53E3">
        <w:rPr>
          <w:rFonts w:cstheme="minorHAnsi"/>
          <w:sz w:val="24"/>
          <w:szCs w:val="24"/>
        </w:rPr>
        <w:tab/>
        <w:t xml:space="preserve">Discussion/ Action – Authorize Mayor to Request an Extension of the Contract for the 2020 </w:t>
      </w:r>
      <w:r w:rsidR="006E53E3">
        <w:rPr>
          <w:rFonts w:cstheme="minorHAnsi"/>
          <w:sz w:val="24"/>
          <w:szCs w:val="24"/>
        </w:rPr>
        <w:tab/>
        <w:t xml:space="preserve">Sidewalk/ Pedestrian Mobility Project/ Community Development Block Grant (CDBG) Project </w:t>
      </w:r>
    </w:p>
    <w:p w14:paraId="789FB5D0" w14:textId="07D2A6EA" w:rsidR="006E53E3" w:rsidRDefault="006E53E3" w:rsidP="00A94750">
      <w:pPr>
        <w:tabs>
          <w:tab w:val="left" w:pos="720"/>
        </w:tabs>
        <w:rPr>
          <w:rFonts w:cstheme="minorHAnsi"/>
          <w:sz w:val="24"/>
          <w:szCs w:val="24"/>
        </w:rPr>
      </w:pPr>
      <w:r>
        <w:rPr>
          <w:rFonts w:cstheme="minorHAnsi"/>
          <w:sz w:val="24"/>
          <w:szCs w:val="24"/>
        </w:rPr>
        <w:tab/>
        <w:t>(20-PW-014)/ SCEDD</w:t>
      </w:r>
    </w:p>
    <w:p w14:paraId="4471D539" w14:textId="77777777" w:rsidR="006E53E3" w:rsidRDefault="006E53E3" w:rsidP="00A94750">
      <w:pPr>
        <w:tabs>
          <w:tab w:val="left" w:pos="720"/>
        </w:tabs>
        <w:rPr>
          <w:rFonts w:cstheme="minorHAnsi"/>
          <w:sz w:val="24"/>
          <w:szCs w:val="24"/>
        </w:rPr>
      </w:pPr>
    </w:p>
    <w:p w14:paraId="7AED8B87" w14:textId="0B2A9871" w:rsidR="006E53E3" w:rsidRDefault="00A424BA" w:rsidP="00A94750">
      <w:pPr>
        <w:tabs>
          <w:tab w:val="left" w:pos="720"/>
        </w:tabs>
        <w:rPr>
          <w:rFonts w:cstheme="minorHAnsi"/>
          <w:sz w:val="24"/>
          <w:szCs w:val="24"/>
        </w:rPr>
      </w:pPr>
      <w:r>
        <w:rPr>
          <w:rFonts w:cstheme="minorHAnsi"/>
          <w:sz w:val="24"/>
          <w:szCs w:val="24"/>
        </w:rPr>
        <w:t>4</w:t>
      </w:r>
      <w:r w:rsidR="00A94750">
        <w:rPr>
          <w:rFonts w:cstheme="minorHAnsi"/>
          <w:sz w:val="24"/>
          <w:szCs w:val="24"/>
        </w:rPr>
        <w:t>.</w:t>
      </w:r>
      <w:r w:rsidR="00A94750">
        <w:rPr>
          <w:rFonts w:cstheme="minorHAnsi"/>
          <w:sz w:val="24"/>
          <w:szCs w:val="24"/>
        </w:rPr>
        <w:tab/>
        <w:t xml:space="preserve">Discussion/ Action – Approve Payment to Five Rule Rural Planning in the Amount of $17,500.00 </w:t>
      </w:r>
      <w:r w:rsidR="00A94750">
        <w:rPr>
          <w:rFonts w:cstheme="minorHAnsi"/>
          <w:sz w:val="24"/>
          <w:szCs w:val="24"/>
        </w:rPr>
        <w:tab/>
        <w:t>for Project Services for the 2020 Recreation Master Plan Planning Project (22-PP-013)/ SCEDD</w:t>
      </w:r>
    </w:p>
    <w:p w14:paraId="2DF25140" w14:textId="4423C836" w:rsidR="00A94750" w:rsidRDefault="00A94750" w:rsidP="00A94750">
      <w:pPr>
        <w:tabs>
          <w:tab w:val="left" w:pos="720"/>
        </w:tabs>
        <w:rPr>
          <w:rFonts w:cstheme="minorHAnsi"/>
          <w:sz w:val="24"/>
          <w:szCs w:val="24"/>
        </w:rPr>
      </w:pPr>
    </w:p>
    <w:p w14:paraId="2BC48FCB" w14:textId="791EA446" w:rsidR="00A94750" w:rsidRDefault="00A424BA" w:rsidP="00A94750">
      <w:pPr>
        <w:tabs>
          <w:tab w:val="left" w:pos="720"/>
        </w:tabs>
        <w:rPr>
          <w:rStyle w:val="Emphasis"/>
          <w:rFonts w:cstheme="minorHAnsi"/>
          <w:i w:val="0"/>
          <w:iCs w:val="0"/>
          <w:sz w:val="24"/>
          <w:szCs w:val="24"/>
        </w:rPr>
      </w:pPr>
      <w:r>
        <w:rPr>
          <w:rFonts w:cstheme="minorHAnsi"/>
          <w:sz w:val="24"/>
          <w:szCs w:val="24"/>
        </w:rPr>
        <w:t>5</w:t>
      </w:r>
      <w:r w:rsidR="00A94750">
        <w:rPr>
          <w:rFonts w:cstheme="minorHAnsi"/>
          <w:sz w:val="24"/>
          <w:szCs w:val="24"/>
        </w:rPr>
        <w:t xml:space="preserve">. </w:t>
      </w:r>
      <w:r w:rsidR="00A94750">
        <w:rPr>
          <w:rFonts w:cstheme="minorHAnsi"/>
          <w:sz w:val="24"/>
          <w:szCs w:val="24"/>
        </w:rPr>
        <w:tab/>
        <w:t>Discussion/ Action – Approval of Request for CDBG Funds Drawdown #6</w:t>
      </w:r>
    </w:p>
    <w:p w14:paraId="5FAE4828" w14:textId="4AC188C9" w:rsidR="00B81ED3" w:rsidRDefault="00B81ED3" w:rsidP="00113D72">
      <w:pPr>
        <w:ind w:left="720" w:hanging="720"/>
        <w:rPr>
          <w:rFonts w:cstheme="minorHAnsi"/>
          <w:sz w:val="24"/>
          <w:szCs w:val="24"/>
        </w:rPr>
      </w:pPr>
    </w:p>
    <w:p w14:paraId="7DA9607B" w14:textId="0EE5D542" w:rsidR="006E53E3" w:rsidRDefault="00A424BA" w:rsidP="00113D72">
      <w:pPr>
        <w:ind w:left="720" w:hanging="720"/>
        <w:rPr>
          <w:rFonts w:cstheme="minorHAnsi"/>
          <w:sz w:val="24"/>
          <w:szCs w:val="24"/>
        </w:rPr>
      </w:pPr>
      <w:r>
        <w:rPr>
          <w:rFonts w:cstheme="minorHAnsi"/>
          <w:sz w:val="24"/>
          <w:szCs w:val="24"/>
        </w:rPr>
        <w:t>6</w:t>
      </w:r>
      <w:r w:rsidR="006E53E3">
        <w:rPr>
          <w:rFonts w:cstheme="minorHAnsi"/>
          <w:sz w:val="24"/>
          <w:szCs w:val="24"/>
        </w:rPr>
        <w:t>.</w:t>
      </w:r>
      <w:r w:rsidR="006E53E3">
        <w:rPr>
          <w:rFonts w:cstheme="minorHAnsi"/>
          <w:sz w:val="24"/>
          <w:szCs w:val="24"/>
        </w:rPr>
        <w:tab/>
        <w:t>Discussion/ Action –</w:t>
      </w:r>
      <w:r w:rsidR="003819C2">
        <w:rPr>
          <w:rFonts w:cstheme="minorHAnsi"/>
          <w:sz w:val="24"/>
          <w:szCs w:val="24"/>
        </w:rPr>
        <w:t xml:space="preserve"> SCEDD Presentation RE: Project Boom to City and Mayor/ SCEDD</w:t>
      </w:r>
    </w:p>
    <w:p w14:paraId="2232EE7D" w14:textId="16F3FD04" w:rsidR="002A25C6" w:rsidRDefault="002A25C6" w:rsidP="00113D72">
      <w:pPr>
        <w:ind w:left="720" w:hanging="720"/>
        <w:rPr>
          <w:rFonts w:cstheme="minorHAnsi"/>
          <w:sz w:val="24"/>
          <w:szCs w:val="24"/>
        </w:rPr>
      </w:pPr>
    </w:p>
    <w:p w14:paraId="4E93350D" w14:textId="41715339" w:rsidR="006E53E3" w:rsidRDefault="002A25C6" w:rsidP="00113D72">
      <w:pPr>
        <w:ind w:left="720" w:hanging="720"/>
        <w:rPr>
          <w:rFonts w:cstheme="minorHAnsi"/>
          <w:sz w:val="24"/>
          <w:szCs w:val="24"/>
        </w:rPr>
      </w:pPr>
      <w:r>
        <w:rPr>
          <w:rFonts w:cstheme="minorHAnsi"/>
          <w:sz w:val="24"/>
          <w:szCs w:val="24"/>
        </w:rPr>
        <w:t xml:space="preserve">7. </w:t>
      </w:r>
      <w:r>
        <w:rPr>
          <w:rFonts w:cstheme="minorHAnsi"/>
          <w:sz w:val="24"/>
          <w:szCs w:val="24"/>
        </w:rPr>
        <w:tab/>
        <w:t>Discussion/ Action – Loan Approval for 2022 – REDLG1-03 for $5,000 and 2022 - REDLG-02 for $45,000/ Scroggins</w:t>
      </w:r>
    </w:p>
    <w:p w14:paraId="33928674" w14:textId="173CD454" w:rsidR="002A25C6" w:rsidRDefault="002A25C6" w:rsidP="00113D72">
      <w:pPr>
        <w:ind w:left="720" w:hanging="720"/>
        <w:rPr>
          <w:rFonts w:cstheme="minorHAnsi"/>
          <w:sz w:val="24"/>
          <w:szCs w:val="24"/>
        </w:rPr>
      </w:pPr>
    </w:p>
    <w:p w14:paraId="13AA593C" w14:textId="5E3D714B" w:rsidR="002A25C6" w:rsidRDefault="002A25C6" w:rsidP="00113D72">
      <w:pPr>
        <w:ind w:left="720" w:hanging="720"/>
        <w:rPr>
          <w:rFonts w:cstheme="minorHAnsi"/>
          <w:sz w:val="24"/>
          <w:szCs w:val="24"/>
        </w:rPr>
      </w:pPr>
      <w:r>
        <w:rPr>
          <w:rFonts w:cstheme="minorHAnsi"/>
          <w:sz w:val="24"/>
          <w:szCs w:val="24"/>
        </w:rPr>
        <w:t xml:space="preserve">8. </w:t>
      </w:r>
      <w:r>
        <w:rPr>
          <w:rFonts w:cstheme="minorHAnsi"/>
          <w:sz w:val="24"/>
          <w:szCs w:val="24"/>
        </w:rPr>
        <w:tab/>
        <w:t>Discussion/ Action – Ordinance 1234 – AN ORDINANCE TO AMEND SECTION 32.06 OF THE CITY OF SUPERIOR NEBRASKA CODE OF ORDINANCES; THE PARK AND CEMETERY BOARD DUTIES; TO PROVIDE FOR THE REPEAL OF CONFLICTING ORDINANCES OR SECTIONS; TO PROVIDE FOR THE EFFECTIVE DATE THEREOF; AND TO ORDER THE PUBLICATION OF THE ORDINANCE IN PAMPHLET FORM</w:t>
      </w:r>
      <w:r w:rsidR="00FF6F7A">
        <w:rPr>
          <w:rFonts w:cstheme="minorHAnsi"/>
          <w:sz w:val="24"/>
          <w:szCs w:val="24"/>
        </w:rPr>
        <w:t>, 1</w:t>
      </w:r>
      <w:r w:rsidR="00FF6F7A" w:rsidRPr="00FF6F7A">
        <w:rPr>
          <w:rFonts w:cstheme="minorHAnsi"/>
          <w:sz w:val="24"/>
          <w:szCs w:val="24"/>
          <w:vertAlign w:val="superscript"/>
        </w:rPr>
        <w:t>st</w:t>
      </w:r>
      <w:r w:rsidR="00FF6F7A">
        <w:rPr>
          <w:rFonts w:cstheme="minorHAnsi"/>
          <w:sz w:val="24"/>
          <w:szCs w:val="24"/>
        </w:rPr>
        <w:t xml:space="preserve"> Reading</w:t>
      </w:r>
      <w:r>
        <w:rPr>
          <w:rFonts w:cstheme="minorHAnsi"/>
          <w:sz w:val="24"/>
          <w:szCs w:val="24"/>
        </w:rPr>
        <w:t>/</w:t>
      </w:r>
      <w:r w:rsidR="00FF6F7A">
        <w:rPr>
          <w:rFonts w:cstheme="minorHAnsi"/>
          <w:sz w:val="24"/>
          <w:szCs w:val="24"/>
        </w:rPr>
        <w:t xml:space="preserve"> </w:t>
      </w:r>
      <w:r>
        <w:rPr>
          <w:rFonts w:cstheme="minorHAnsi"/>
          <w:sz w:val="24"/>
          <w:szCs w:val="24"/>
        </w:rPr>
        <w:t>Brittenham</w:t>
      </w:r>
    </w:p>
    <w:p w14:paraId="09782E66" w14:textId="77777777" w:rsidR="002A25C6" w:rsidRDefault="002A25C6" w:rsidP="00113D72">
      <w:pPr>
        <w:ind w:left="720" w:hanging="720"/>
        <w:rPr>
          <w:rFonts w:cstheme="minorHAnsi"/>
          <w:sz w:val="24"/>
          <w:szCs w:val="24"/>
        </w:rPr>
      </w:pPr>
    </w:p>
    <w:p w14:paraId="2A4FDE29" w14:textId="77777777" w:rsidR="00113D72" w:rsidRPr="00B4563E" w:rsidRDefault="00113D72" w:rsidP="00113D72">
      <w:pPr>
        <w:rPr>
          <w:rFonts w:cstheme="minorHAnsi"/>
          <w:sz w:val="24"/>
          <w:szCs w:val="24"/>
        </w:rPr>
      </w:pPr>
      <w:r>
        <w:rPr>
          <w:rFonts w:cstheme="minorHAnsi"/>
          <w:sz w:val="24"/>
          <w:szCs w:val="24"/>
        </w:rPr>
        <w:t>9</w:t>
      </w:r>
      <w:r w:rsidRPr="00B4563E">
        <w:rPr>
          <w:rFonts w:cstheme="minorHAnsi"/>
          <w:sz w:val="24"/>
          <w:szCs w:val="24"/>
        </w:rPr>
        <w:t>.</w:t>
      </w:r>
      <w:r w:rsidRPr="00B4563E">
        <w:rPr>
          <w:rFonts w:cstheme="minorHAnsi"/>
          <w:sz w:val="24"/>
          <w:szCs w:val="24"/>
        </w:rPr>
        <w:tab/>
        <w:t>Travel Requests</w:t>
      </w:r>
    </w:p>
    <w:p w14:paraId="550AA63B" w14:textId="77777777" w:rsidR="00113D72" w:rsidRDefault="00113D72" w:rsidP="00113D72">
      <w:pPr>
        <w:rPr>
          <w:rFonts w:cstheme="minorHAnsi"/>
          <w:sz w:val="24"/>
          <w:szCs w:val="24"/>
        </w:rPr>
      </w:pPr>
    </w:p>
    <w:p w14:paraId="14980F63" w14:textId="36C57412" w:rsidR="00113D72" w:rsidRPr="00B4563E" w:rsidRDefault="00113D72" w:rsidP="00113D72">
      <w:pPr>
        <w:rPr>
          <w:rFonts w:cstheme="minorHAnsi"/>
          <w:sz w:val="24"/>
          <w:szCs w:val="24"/>
        </w:rPr>
      </w:pPr>
      <w:r>
        <w:rPr>
          <w:rFonts w:cstheme="minorHAnsi"/>
          <w:sz w:val="24"/>
          <w:szCs w:val="24"/>
        </w:rPr>
        <w:t>10</w:t>
      </w:r>
      <w:r w:rsidRPr="00B4563E">
        <w:rPr>
          <w:rFonts w:cstheme="minorHAnsi"/>
          <w:sz w:val="24"/>
          <w:szCs w:val="24"/>
        </w:rPr>
        <w:t>.</w:t>
      </w:r>
      <w:r w:rsidRPr="00B4563E">
        <w:rPr>
          <w:rFonts w:cstheme="minorHAnsi"/>
          <w:sz w:val="24"/>
          <w:szCs w:val="24"/>
        </w:rPr>
        <w:tab/>
        <w:t>Committee Reports</w:t>
      </w:r>
    </w:p>
    <w:p w14:paraId="2892F64C" w14:textId="77777777" w:rsidR="00113D72" w:rsidRPr="00B4563E" w:rsidRDefault="00113D72" w:rsidP="00113D72">
      <w:pPr>
        <w:rPr>
          <w:rFonts w:cstheme="minorHAnsi"/>
          <w:sz w:val="24"/>
          <w:szCs w:val="24"/>
        </w:rPr>
      </w:pPr>
      <w:r w:rsidRPr="00B4563E">
        <w:rPr>
          <w:rFonts w:cstheme="minorHAnsi"/>
          <w:sz w:val="24"/>
          <w:szCs w:val="24"/>
        </w:rPr>
        <w:tab/>
      </w:r>
      <w:r w:rsidRPr="00B4563E">
        <w:rPr>
          <w:rFonts w:cstheme="minorHAnsi"/>
          <w:sz w:val="24"/>
          <w:szCs w:val="24"/>
        </w:rPr>
        <w:tab/>
        <w:t>Solid Waste</w:t>
      </w:r>
    </w:p>
    <w:p w14:paraId="28FF9754" w14:textId="77777777" w:rsidR="00113D72" w:rsidRPr="00B4563E" w:rsidRDefault="00113D72" w:rsidP="00113D72">
      <w:pPr>
        <w:rPr>
          <w:rFonts w:cstheme="minorHAnsi"/>
          <w:sz w:val="24"/>
          <w:szCs w:val="24"/>
        </w:rPr>
      </w:pPr>
      <w:r w:rsidRPr="00B4563E">
        <w:rPr>
          <w:rFonts w:cstheme="minorHAnsi"/>
          <w:sz w:val="24"/>
          <w:szCs w:val="24"/>
        </w:rPr>
        <w:tab/>
      </w:r>
      <w:r w:rsidRPr="00B4563E">
        <w:rPr>
          <w:rFonts w:cstheme="minorHAnsi"/>
          <w:sz w:val="24"/>
          <w:szCs w:val="24"/>
        </w:rPr>
        <w:tab/>
        <w:t>Finance</w:t>
      </w:r>
    </w:p>
    <w:p w14:paraId="705D438F" w14:textId="77777777" w:rsidR="00113D72" w:rsidRPr="00B4563E" w:rsidRDefault="00113D72" w:rsidP="00113D72">
      <w:pPr>
        <w:rPr>
          <w:rFonts w:cstheme="minorHAnsi"/>
          <w:sz w:val="24"/>
          <w:szCs w:val="24"/>
        </w:rPr>
      </w:pPr>
      <w:r w:rsidRPr="00B4563E">
        <w:rPr>
          <w:rFonts w:cstheme="minorHAnsi"/>
          <w:sz w:val="24"/>
          <w:szCs w:val="24"/>
        </w:rPr>
        <w:tab/>
      </w:r>
      <w:r w:rsidRPr="00B4563E">
        <w:rPr>
          <w:rFonts w:cstheme="minorHAnsi"/>
          <w:sz w:val="24"/>
          <w:szCs w:val="24"/>
        </w:rPr>
        <w:tab/>
        <w:t>Library</w:t>
      </w:r>
    </w:p>
    <w:p w14:paraId="44F5C12E" w14:textId="77777777" w:rsidR="00113D72" w:rsidRPr="00B4563E" w:rsidRDefault="00113D72" w:rsidP="00113D72">
      <w:pPr>
        <w:rPr>
          <w:rFonts w:cstheme="minorHAnsi"/>
          <w:sz w:val="24"/>
          <w:szCs w:val="24"/>
        </w:rPr>
      </w:pPr>
      <w:r w:rsidRPr="00B4563E">
        <w:rPr>
          <w:rFonts w:cstheme="minorHAnsi"/>
          <w:sz w:val="24"/>
          <w:szCs w:val="24"/>
        </w:rPr>
        <w:tab/>
      </w:r>
      <w:r w:rsidRPr="00B4563E">
        <w:rPr>
          <w:rFonts w:cstheme="minorHAnsi"/>
          <w:sz w:val="24"/>
          <w:szCs w:val="24"/>
        </w:rPr>
        <w:tab/>
        <w:t>Planning Commission</w:t>
      </w:r>
    </w:p>
    <w:p w14:paraId="2300E1D9" w14:textId="77777777" w:rsidR="00113D72" w:rsidRPr="00B4563E" w:rsidRDefault="00113D72" w:rsidP="00113D72">
      <w:pPr>
        <w:rPr>
          <w:rFonts w:cstheme="minorHAnsi"/>
          <w:sz w:val="24"/>
          <w:szCs w:val="24"/>
        </w:rPr>
      </w:pPr>
      <w:r w:rsidRPr="00B4563E">
        <w:rPr>
          <w:rFonts w:cstheme="minorHAnsi"/>
          <w:sz w:val="24"/>
          <w:szCs w:val="24"/>
        </w:rPr>
        <w:tab/>
      </w:r>
      <w:r w:rsidRPr="00B4563E">
        <w:rPr>
          <w:rFonts w:cstheme="minorHAnsi"/>
          <w:sz w:val="24"/>
          <w:szCs w:val="24"/>
        </w:rPr>
        <w:tab/>
        <w:t>Health Board</w:t>
      </w:r>
    </w:p>
    <w:p w14:paraId="73E4F707" w14:textId="621E4947" w:rsidR="00113D72" w:rsidRPr="00B4563E" w:rsidRDefault="00113D72" w:rsidP="00113D72">
      <w:pPr>
        <w:rPr>
          <w:rFonts w:cstheme="minorHAnsi"/>
          <w:sz w:val="24"/>
          <w:szCs w:val="24"/>
        </w:rPr>
      </w:pPr>
      <w:r w:rsidRPr="00B4563E">
        <w:rPr>
          <w:rFonts w:cstheme="minorHAnsi"/>
          <w:sz w:val="24"/>
          <w:szCs w:val="24"/>
        </w:rPr>
        <w:tab/>
      </w:r>
      <w:r w:rsidRPr="00B4563E">
        <w:rPr>
          <w:rFonts w:cstheme="minorHAnsi"/>
          <w:sz w:val="24"/>
          <w:szCs w:val="24"/>
        </w:rPr>
        <w:tab/>
        <w:t>Public Relations</w:t>
      </w:r>
    </w:p>
    <w:p w14:paraId="31E5C666" w14:textId="77777777" w:rsidR="00113D72" w:rsidRPr="00B4563E" w:rsidRDefault="00113D72" w:rsidP="00113D72">
      <w:pPr>
        <w:rPr>
          <w:rFonts w:cstheme="minorHAnsi"/>
          <w:sz w:val="24"/>
          <w:szCs w:val="24"/>
        </w:rPr>
      </w:pPr>
      <w:r w:rsidRPr="00B4563E">
        <w:rPr>
          <w:rFonts w:cstheme="minorHAnsi"/>
          <w:sz w:val="24"/>
          <w:szCs w:val="24"/>
        </w:rPr>
        <w:lastRenderedPageBreak/>
        <w:tab/>
      </w:r>
      <w:r w:rsidRPr="00B4563E">
        <w:rPr>
          <w:rFonts w:cstheme="minorHAnsi"/>
          <w:sz w:val="24"/>
          <w:szCs w:val="24"/>
        </w:rPr>
        <w:tab/>
        <w:t>Streets &amp; Alleys</w:t>
      </w:r>
    </w:p>
    <w:p w14:paraId="56F8FE76" w14:textId="77777777" w:rsidR="00113D72" w:rsidRPr="00B4563E" w:rsidRDefault="00113D72" w:rsidP="00113D72">
      <w:pPr>
        <w:rPr>
          <w:rFonts w:cstheme="minorHAnsi"/>
          <w:sz w:val="24"/>
          <w:szCs w:val="24"/>
        </w:rPr>
      </w:pPr>
      <w:r w:rsidRPr="00B4563E">
        <w:rPr>
          <w:rFonts w:cstheme="minorHAnsi"/>
          <w:sz w:val="24"/>
          <w:szCs w:val="24"/>
        </w:rPr>
        <w:tab/>
      </w:r>
      <w:r w:rsidRPr="00B4563E">
        <w:rPr>
          <w:rFonts w:cstheme="minorHAnsi"/>
          <w:sz w:val="24"/>
          <w:szCs w:val="24"/>
        </w:rPr>
        <w:tab/>
        <w:t>Buildings &amp; Maintenance</w:t>
      </w:r>
    </w:p>
    <w:p w14:paraId="2946D2AE" w14:textId="77777777" w:rsidR="00113D72" w:rsidRPr="00B4563E" w:rsidRDefault="00113D72" w:rsidP="00113D72">
      <w:pPr>
        <w:rPr>
          <w:rFonts w:cstheme="minorHAnsi"/>
          <w:sz w:val="24"/>
          <w:szCs w:val="24"/>
        </w:rPr>
      </w:pPr>
      <w:r w:rsidRPr="00B4563E">
        <w:rPr>
          <w:rFonts w:cstheme="minorHAnsi"/>
          <w:sz w:val="24"/>
          <w:szCs w:val="24"/>
        </w:rPr>
        <w:tab/>
      </w:r>
      <w:r w:rsidRPr="00B4563E">
        <w:rPr>
          <w:rFonts w:cstheme="minorHAnsi"/>
          <w:sz w:val="24"/>
          <w:szCs w:val="24"/>
        </w:rPr>
        <w:tab/>
        <w:t>Keno/Lottery</w:t>
      </w:r>
    </w:p>
    <w:p w14:paraId="1D0D2093" w14:textId="77777777" w:rsidR="00113D72" w:rsidRPr="00B4563E" w:rsidRDefault="00113D72" w:rsidP="00113D72">
      <w:pPr>
        <w:rPr>
          <w:rFonts w:cstheme="minorHAnsi"/>
          <w:sz w:val="24"/>
          <w:szCs w:val="24"/>
        </w:rPr>
      </w:pPr>
      <w:r w:rsidRPr="00B4563E">
        <w:rPr>
          <w:rFonts w:cstheme="minorHAnsi"/>
          <w:sz w:val="24"/>
          <w:szCs w:val="24"/>
        </w:rPr>
        <w:tab/>
      </w:r>
      <w:r w:rsidRPr="00B4563E">
        <w:rPr>
          <w:rFonts w:cstheme="minorHAnsi"/>
          <w:sz w:val="24"/>
          <w:szCs w:val="24"/>
        </w:rPr>
        <w:tab/>
        <w:t>Parks &amp; Cemetery</w:t>
      </w:r>
    </w:p>
    <w:p w14:paraId="1BA76632" w14:textId="77777777" w:rsidR="00113D72" w:rsidRPr="00B4563E" w:rsidRDefault="00113D72" w:rsidP="00113D72">
      <w:pPr>
        <w:rPr>
          <w:rFonts w:cstheme="minorHAnsi"/>
          <w:sz w:val="24"/>
          <w:szCs w:val="24"/>
        </w:rPr>
      </w:pPr>
      <w:r w:rsidRPr="00B4563E">
        <w:rPr>
          <w:rFonts w:cstheme="minorHAnsi"/>
          <w:sz w:val="24"/>
          <w:szCs w:val="24"/>
        </w:rPr>
        <w:tab/>
      </w:r>
      <w:r w:rsidRPr="00B4563E">
        <w:rPr>
          <w:rFonts w:cstheme="minorHAnsi"/>
          <w:sz w:val="24"/>
          <w:szCs w:val="24"/>
        </w:rPr>
        <w:tab/>
        <w:t>Police, Public Safety</w:t>
      </w:r>
    </w:p>
    <w:p w14:paraId="000847E3" w14:textId="77777777" w:rsidR="00113D72" w:rsidRPr="00B4563E" w:rsidRDefault="00113D72" w:rsidP="00113D72">
      <w:pPr>
        <w:rPr>
          <w:rFonts w:cstheme="minorHAnsi"/>
          <w:sz w:val="24"/>
          <w:szCs w:val="24"/>
        </w:rPr>
      </w:pPr>
    </w:p>
    <w:p w14:paraId="58BA7A06" w14:textId="77777777" w:rsidR="00113D72" w:rsidRDefault="00113D72" w:rsidP="00113D72">
      <w:pPr>
        <w:rPr>
          <w:rFonts w:cstheme="minorHAnsi"/>
          <w:sz w:val="24"/>
          <w:szCs w:val="24"/>
        </w:rPr>
      </w:pPr>
    </w:p>
    <w:p w14:paraId="04E8189E" w14:textId="5AF3F853" w:rsidR="00113D72" w:rsidRDefault="00113D72" w:rsidP="00113D72">
      <w:pPr>
        <w:rPr>
          <w:rFonts w:cstheme="minorHAnsi"/>
          <w:sz w:val="24"/>
          <w:szCs w:val="24"/>
        </w:rPr>
      </w:pPr>
      <w:r>
        <w:rPr>
          <w:rFonts w:cstheme="minorHAnsi"/>
          <w:sz w:val="24"/>
          <w:szCs w:val="24"/>
        </w:rPr>
        <w:t>12.</w:t>
      </w:r>
      <w:r w:rsidRPr="00B4563E">
        <w:rPr>
          <w:rFonts w:cstheme="minorHAnsi"/>
          <w:sz w:val="24"/>
          <w:szCs w:val="24"/>
        </w:rPr>
        <w:t xml:space="preserve">   </w:t>
      </w:r>
      <w:r w:rsidRPr="00B4563E">
        <w:rPr>
          <w:rFonts w:cstheme="minorHAnsi"/>
          <w:sz w:val="24"/>
          <w:szCs w:val="24"/>
        </w:rPr>
        <w:tab/>
        <w:t>Adjourn Meeting</w:t>
      </w:r>
    </w:p>
    <w:p w14:paraId="5C8A7120" w14:textId="77777777" w:rsidR="00DB049A" w:rsidRPr="00B4563E" w:rsidRDefault="00DB049A" w:rsidP="00113D72">
      <w:pPr>
        <w:rPr>
          <w:rFonts w:cstheme="minorHAnsi"/>
          <w:sz w:val="24"/>
          <w:szCs w:val="24"/>
        </w:rPr>
      </w:pPr>
    </w:p>
    <w:p w14:paraId="57051DBE" w14:textId="77777777" w:rsidR="00113D72" w:rsidRDefault="00113D72" w:rsidP="00113D72">
      <w:pPr>
        <w:rPr>
          <w:rFonts w:cstheme="minorHAnsi"/>
          <w:sz w:val="24"/>
          <w:szCs w:val="24"/>
        </w:rPr>
      </w:pPr>
    </w:p>
    <w:p w14:paraId="7A52F2A3" w14:textId="77777777" w:rsidR="00113D72" w:rsidRDefault="00113D72" w:rsidP="00113D72">
      <w:pPr>
        <w:rPr>
          <w:rFonts w:cstheme="minorHAnsi"/>
          <w:sz w:val="24"/>
          <w:szCs w:val="24"/>
        </w:rPr>
      </w:pPr>
    </w:p>
    <w:p w14:paraId="5B3357A4" w14:textId="77777777" w:rsidR="00113D72" w:rsidRDefault="00113D72" w:rsidP="00113D72">
      <w:pPr>
        <w:rPr>
          <w:rFonts w:cstheme="minorHAnsi"/>
          <w:sz w:val="24"/>
          <w:szCs w:val="24"/>
        </w:rPr>
      </w:pPr>
      <w:r>
        <w:rPr>
          <w:rFonts w:cstheme="minorHAnsi"/>
          <w:sz w:val="24"/>
          <w:szCs w:val="24"/>
        </w:rPr>
        <w:t xml:space="preserve"> </w:t>
      </w:r>
    </w:p>
    <w:p w14:paraId="5BB6154E" w14:textId="77777777" w:rsidR="00113D72" w:rsidRDefault="00113D72" w:rsidP="00113D72">
      <w:pPr>
        <w:rPr>
          <w:rFonts w:cstheme="minorHAnsi"/>
          <w:sz w:val="24"/>
          <w:szCs w:val="24"/>
        </w:rPr>
      </w:pPr>
    </w:p>
    <w:p w14:paraId="735C2C4C" w14:textId="77777777" w:rsidR="00113D72" w:rsidRDefault="00113D72" w:rsidP="00113D72">
      <w:pPr>
        <w:rPr>
          <w:rFonts w:cstheme="minorHAnsi"/>
          <w:sz w:val="24"/>
          <w:szCs w:val="24"/>
        </w:rPr>
      </w:pPr>
    </w:p>
    <w:p w14:paraId="321C4D15" w14:textId="77777777" w:rsidR="00113D72" w:rsidRDefault="00113D72" w:rsidP="00113D72">
      <w:pPr>
        <w:rPr>
          <w:rFonts w:cstheme="minorHAnsi"/>
          <w:sz w:val="24"/>
          <w:szCs w:val="24"/>
        </w:rPr>
      </w:pPr>
    </w:p>
    <w:p w14:paraId="02C5E0A5" w14:textId="77777777" w:rsidR="00113D72" w:rsidRDefault="00113D72" w:rsidP="00113D72">
      <w:pPr>
        <w:rPr>
          <w:rFonts w:cstheme="minorHAnsi"/>
          <w:sz w:val="24"/>
          <w:szCs w:val="24"/>
        </w:rPr>
      </w:pPr>
    </w:p>
    <w:p w14:paraId="7C47CE63" w14:textId="77777777" w:rsidR="00113D72" w:rsidRDefault="00113D72" w:rsidP="00113D72">
      <w:pPr>
        <w:rPr>
          <w:rFonts w:cstheme="minorHAnsi"/>
          <w:sz w:val="24"/>
          <w:szCs w:val="24"/>
        </w:rPr>
      </w:pPr>
    </w:p>
    <w:p w14:paraId="69C5B1DD" w14:textId="77777777" w:rsidR="00113D72" w:rsidRDefault="00113D72" w:rsidP="00113D72">
      <w:r w:rsidRPr="00B4563E">
        <w:rPr>
          <w:rFonts w:cstheme="minorHAnsi"/>
          <w:sz w:val="24"/>
          <w:szCs w:val="24"/>
        </w:rPr>
        <w:t xml:space="preserve">Please Note:  Claims, reports and agenda items can be reviewed at the City Office prior to the Council Meetings.  All other documents other than personnel files and pending litigation are available for inspection.  Public governing body reserves the right to move into executive session at their discretion for the protection of public interest or personnel issues.  </w:t>
      </w:r>
      <w:r w:rsidRPr="00B4563E">
        <w:rPr>
          <w:rFonts w:cstheme="minorHAnsi"/>
          <w:b/>
          <w:bCs/>
          <w:sz w:val="24"/>
          <w:szCs w:val="24"/>
        </w:rPr>
        <w:t xml:space="preserve">Council proceedings are taped for transcription purposes.  </w:t>
      </w:r>
      <w:r w:rsidRPr="00B4563E">
        <w:rPr>
          <w:rFonts w:cstheme="minorHAnsi"/>
          <w:sz w:val="24"/>
          <w:szCs w:val="24"/>
        </w:rPr>
        <w:t>Agenda for such meeting is kept continuously current and is available for public inspection at the office of the City Clerk.</w:t>
      </w:r>
    </w:p>
    <w:p w14:paraId="60454C77" w14:textId="77777777" w:rsidR="00113D72" w:rsidRDefault="00113D72" w:rsidP="00113D72"/>
    <w:p w14:paraId="5D93619F" w14:textId="77777777" w:rsidR="00113D72" w:rsidRDefault="00113D72" w:rsidP="00113D72"/>
    <w:p w14:paraId="654074B1" w14:textId="77777777" w:rsidR="003A77FB" w:rsidRDefault="003A77FB"/>
    <w:sectPr w:rsidR="003A77FB" w:rsidSect="002047AC">
      <w:pgSz w:w="12240" w:h="15840"/>
      <w:pgMar w:top="720" w:right="57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F32F2"/>
    <w:multiLevelType w:val="hybridMultilevel"/>
    <w:tmpl w:val="92E4B1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348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D72"/>
    <w:rsid w:val="00113D72"/>
    <w:rsid w:val="002A25C6"/>
    <w:rsid w:val="003819C2"/>
    <w:rsid w:val="003A77FB"/>
    <w:rsid w:val="00641235"/>
    <w:rsid w:val="00670F4A"/>
    <w:rsid w:val="006E53E3"/>
    <w:rsid w:val="0073555A"/>
    <w:rsid w:val="007B19CE"/>
    <w:rsid w:val="00910F9E"/>
    <w:rsid w:val="00A424BA"/>
    <w:rsid w:val="00A94750"/>
    <w:rsid w:val="00B77B9D"/>
    <w:rsid w:val="00B81ED3"/>
    <w:rsid w:val="00DB049A"/>
    <w:rsid w:val="00FF6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5870"/>
  <w15:chartTrackingRefBased/>
  <w15:docId w15:val="{F82D0D23-E5BD-4EA5-9B04-6A3F9D1E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13D72"/>
    <w:rPr>
      <w:i/>
      <w:iCs/>
    </w:rPr>
  </w:style>
  <w:style w:type="table" w:styleId="TableGrid">
    <w:name w:val="Table Grid"/>
    <w:basedOn w:val="TableNormal"/>
    <w:uiPriority w:val="39"/>
    <w:rsid w:val="00DB0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Diehl</dc:creator>
  <cp:keywords/>
  <dc:description/>
  <cp:lastModifiedBy>Stuart Alsup</cp:lastModifiedBy>
  <cp:revision>11</cp:revision>
  <cp:lastPrinted>2022-09-26T15:02:00Z</cp:lastPrinted>
  <dcterms:created xsi:type="dcterms:W3CDTF">2022-09-20T13:32:00Z</dcterms:created>
  <dcterms:modified xsi:type="dcterms:W3CDTF">2022-10-07T21:01:00Z</dcterms:modified>
</cp:coreProperties>
</file>