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8259" w14:textId="77777777" w:rsidR="00F94636" w:rsidRDefault="00F94636" w:rsidP="00F94636">
      <w:pPr>
        <w:jc w:val="right"/>
        <w:rPr>
          <w:rFonts w:cstheme="minorHAnsi"/>
          <w:sz w:val="24"/>
          <w:szCs w:val="24"/>
        </w:rPr>
      </w:pPr>
      <w:r>
        <w:rPr>
          <w:rFonts w:cstheme="minorHAnsi"/>
          <w:sz w:val="24"/>
          <w:szCs w:val="24"/>
        </w:rPr>
        <w:t>October 11, 2022</w:t>
      </w:r>
    </w:p>
    <w:p w14:paraId="2BD06A2A" w14:textId="0B12C794" w:rsidR="00F94636" w:rsidRPr="00B4563E" w:rsidRDefault="00F94636" w:rsidP="00F94636">
      <w:pPr>
        <w:rPr>
          <w:rFonts w:cstheme="minorHAnsi"/>
          <w:b/>
          <w:bCs/>
          <w:sz w:val="24"/>
          <w:szCs w:val="24"/>
          <w:u w:val="single"/>
        </w:rPr>
      </w:pPr>
      <w:r w:rsidRPr="00B4563E">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4563E">
        <w:rPr>
          <w:rFonts w:cstheme="minorHAnsi"/>
          <w:b/>
          <w:bCs/>
          <w:sz w:val="24"/>
          <w:szCs w:val="24"/>
          <w:u w:val="single"/>
        </w:rPr>
        <w:t>I  ROUTINE BUSINESS</w:t>
      </w:r>
    </w:p>
    <w:p w14:paraId="1E9FB2D9" w14:textId="77777777" w:rsidR="00F94636" w:rsidRDefault="00F94636" w:rsidP="00F94636">
      <w:pPr>
        <w:rPr>
          <w:rFonts w:cstheme="minorHAnsi"/>
          <w:sz w:val="24"/>
          <w:szCs w:val="24"/>
        </w:rPr>
      </w:pPr>
      <w:r w:rsidRPr="00375373">
        <w:rPr>
          <w:rFonts w:cstheme="minorHAnsi"/>
          <w:sz w:val="24"/>
          <w:szCs w:val="24"/>
        </w:rPr>
        <w:t xml:space="preserve">A meeting of the Mayor and Council of Superior, Nebraska was convened in open and public session on the </w:t>
      </w:r>
      <w:r>
        <w:rPr>
          <w:rFonts w:cstheme="minorHAnsi"/>
          <w:sz w:val="24"/>
          <w:szCs w:val="24"/>
        </w:rPr>
        <w:t>12</w:t>
      </w:r>
      <w:r w:rsidRPr="00DD262F">
        <w:rPr>
          <w:rFonts w:cstheme="minorHAnsi"/>
          <w:sz w:val="24"/>
          <w:szCs w:val="24"/>
          <w:vertAlign w:val="superscript"/>
        </w:rPr>
        <w:t>th</w:t>
      </w:r>
      <w:r>
        <w:rPr>
          <w:rFonts w:cstheme="minorHAnsi"/>
          <w:sz w:val="24"/>
          <w:szCs w:val="24"/>
        </w:rPr>
        <w:t xml:space="preserve"> day of October, 2022</w:t>
      </w:r>
      <w:r w:rsidRPr="00375373">
        <w:rPr>
          <w:rFonts w:cstheme="minorHAnsi"/>
          <w:sz w:val="24"/>
          <w:szCs w:val="24"/>
        </w:rPr>
        <w:t xml:space="preserve"> in the Conference Room of the City/Utility Building at </w:t>
      </w:r>
      <w:r>
        <w:rPr>
          <w:rFonts w:cstheme="minorHAnsi"/>
          <w:sz w:val="24"/>
          <w:szCs w:val="24"/>
        </w:rPr>
        <w:t xml:space="preserve">7:30 </w:t>
      </w:r>
      <w:r w:rsidRPr="00375373">
        <w:rPr>
          <w:rFonts w:cstheme="minorHAnsi"/>
          <w:sz w:val="24"/>
          <w:szCs w:val="24"/>
        </w:rPr>
        <w:t>p.m.</w:t>
      </w:r>
      <w:r>
        <w:rPr>
          <w:rFonts w:cstheme="minorHAnsi"/>
          <w:sz w:val="24"/>
          <w:szCs w:val="24"/>
        </w:rPr>
        <w:t xml:space="preserve"> </w:t>
      </w:r>
      <w:r w:rsidRPr="00375373">
        <w:rPr>
          <w:rFonts w:cstheme="minorHAnsi"/>
          <w:sz w:val="24"/>
          <w:szCs w:val="24"/>
        </w:rPr>
        <w:t xml:space="preserve">Present were council members Fox, Disney, </w:t>
      </w:r>
      <w:r>
        <w:rPr>
          <w:rFonts w:cstheme="minorHAnsi"/>
          <w:sz w:val="24"/>
          <w:szCs w:val="24"/>
        </w:rPr>
        <w:t>Foote, Loucks.</w:t>
      </w:r>
      <w:r w:rsidRPr="00375373">
        <w:rPr>
          <w:rFonts w:cstheme="minorHAnsi"/>
          <w:sz w:val="24"/>
          <w:szCs w:val="24"/>
        </w:rPr>
        <w:t xml:space="preserve">  Absent:</w:t>
      </w:r>
      <w:r>
        <w:rPr>
          <w:rFonts w:cstheme="minorHAnsi"/>
          <w:sz w:val="24"/>
          <w:szCs w:val="24"/>
        </w:rPr>
        <w:t xml:space="preserve"> Lemke, </w:t>
      </w:r>
      <w:r w:rsidRPr="00375373">
        <w:rPr>
          <w:rFonts w:cstheme="minorHAnsi"/>
          <w:sz w:val="24"/>
          <w:szCs w:val="24"/>
        </w:rPr>
        <w:t xml:space="preserve">Flores (Military Duty).  Notice of the meeting was given in advance thereof by posting in the City Clerk’s Office, Municipal Library and Public Safety Building, the designated method of giving notice.  Availability of the proceedings hereafter shown was taken while the convened meeting was open to the public.  Mayor Peterson presided and noted that a copy of the Open Meetings Act was posted on the west wall and available for public review.  </w:t>
      </w:r>
    </w:p>
    <w:p w14:paraId="74F290B5" w14:textId="77777777" w:rsidR="00F94636" w:rsidRDefault="00F94636" w:rsidP="00F94636">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bCs/>
          <w:sz w:val="24"/>
          <w:szCs w:val="24"/>
          <w:u w:val="single"/>
        </w:rPr>
        <w:t>II  PUBLIC HEARING</w:t>
      </w:r>
    </w:p>
    <w:p w14:paraId="18A66612" w14:textId="77777777" w:rsidR="00F94636" w:rsidRDefault="00F94636" w:rsidP="00F94636">
      <w:pPr>
        <w:rPr>
          <w:rFonts w:cstheme="minorHAnsi"/>
          <w:sz w:val="24"/>
          <w:szCs w:val="24"/>
        </w:rPr>
      </w:pPr>
      <w:r>
        <w:rPr>
          <w:rFonts w:cstheme="minorHAnsi"/>
          <w:sz w:val="24"/>
          <w:szCs w:val="24"/>
        </w:rPr>
        <w:t xml:space="preserve">None. </w:t>
      </w:r>
    </w:p>
    <w:p w14:paraId="42A66CD2" w14:textId="77777777" w:rsidR="00F94636" w:rsidRPr="00B4563E" w:rsidRDefault="00F94636" w:rsidP="00F94636">
      <w:pPr>
        <w:rPr>
          <w:rFonts w:cstheme="minorHAnsi"/>
          <w:b/>
          <w:bCs/>
          <w:sz w:val="24"/>
          <w:szCs w:val="24"/>
          <w:u w:val="single"/>
        </w:rPr>
      </w:pPr>
      <w:r w:rsidRPr="00B4563E">
        <w:rPr>
          <w:rFonts w:cstheme="minorHAnsi"/>
          <w:sz w:val="24"/>
          <w:szCs w:val="24"/>
        </w:rPr>
        <w:tab/>
        <w:t xml:space="preserve">          </w:t>
      </w:r>
      <w:r w:rsidRPr="00B4563E">
        <w:rPr>
          <w:rFonts w:cstheme="minorHAnsi"/>
          <w:sz w:val="24"/>
          <w:szCs w:val="24"/>
        </w:rPr>
        <w:tab/>
        <w:t xml:space="preserve">      </w:t>
      </w:r>
      <w:r w:rsidRPr="00B4563E">
        <w:rPr>
          <w:rFonts w:cstheme="minorHAnsi"/>
          <w:sz w:val="24"/>
          <w:szCs w:val="24"/>
        </w:rPr>
        <w:tab/>
        <w:t xml:space="preserve">            </w:t>
      </w:r>
      <w:r w:rsidRPr="00B4563E">
        <w:rPr>
          <w:rFonts w:cstheme="minorHAnsi"/>
          <w:b/>
          <w:bCs/>
          <w:sz w:val="24"/>
          <w:szCs w:val="24"/>
          <w:u w:val="single"/>
        </w:rPr>
        <w:t>III  UNFINISHED BUSINESS</w:t>
      </w:r>
    </w:p>
    <w:p w14:paraId="05A99B8B" w14:textId="77777777" w:rsidR="00F94636" w:rsidRPr="00B4563E" w:rsidRDefault="00F94636" w:rsidP="00F94636">
      <w:pPr>
        <w:rPr>
          <w:rFonts w:cstheme="minorHAnsi"/>
          <w:sz w:val="24"/>
          <w:szCs w:val="24"/>
        </w:rPr>
      </w:pPr>
      <w:r w:rsidRPr="00B4563E">
        <w:rPr>
          <w:rFonts w:cstheme="minorHAnsi"/>
          <w:sz w:val="24"/>
          <w:szCs w:val="24"/>
        </w:rPr>
        <w:t>None.</w:t>
      </w:r>
    </w:p>
    <w:p w14:paraId="40BE8C37" w14:textId="5F4C9D20" w:rsidR="00F94636" w:rsidRPr="00F94636" w:rsidRDefault="00F94636" w:rsidP="00F94636">
      <w:pPr>
        <w:ind w:left="2160"/>
        <w:rPr>
          <w:rFonts w:cstheme="minorHAnsi"/>
          <w:b/>
          <w:bCs/>
          <w:sz w:val="24"/>
          <w:szCs w:val="24"/>
          <w:u w:val="single"/>
        </w:rPr>
      </w:pPr>
      <w:r w:rsidRPr="00B4563E">
        <w:rPr>
          <w:rFonts w:cstheme="minorHAnsi"/>
          <w:sz w:val="24"/>
          <w:szCs w:val="24"/>
        </w:rPr>
        <w:t xml:space="preserve">               </w:t>
      </w:r>
      <w:r w:rsidRPr="00B4563E">
        <w:rPr>
          <w:rFonts w:cstheme="minorHAnsi"/>
          <w:b/>
          <w:bCs/>
          <w:sz w:val="24"/>
          <w:szCs w:val="24"/>
          <w:u w:val="single"/>
        </w:rPr>
        <w:t>IV  REGULAR AGENDA</w:t>
      </w:r>
    </w:p>
    <w:p w14:paraId="6915DE8A" w14:textId="77777777" w:rsidR="00F94636" w:rsidRPr="00B4563E" w:rsidRDefault="00F94636" w:rsidP="00F94636">
      <w:pPr>
        <w:rPr>
          <w:rFonts w:cstheme="minorHAnsi"/>
          <w:sz w:val="24"/>
          <w:szCs w:val="24"/>
        </w:rPr>
      </w:pPr>
      <w:r w:rsidRPr="00B4563E">
        <w:rPr>
          <w:rFonts w:cstheme="minorHAnsi"/>
          <w:sz w:val="24"/>
          <w:szCs w:val="24"/>
        </w:rPr>
        <w:t xml:space="preserve">  </w:t>
      </w:r>
      <w:r w:rsidRPr="00B4563E">
        <w:rPr>
          <w:rFonts w:cstheme="minorHAnsi"/>
          <w:sz w:val="24"/>
          <w:szCs w:val="24"/>
        </w:rPr>
        <w:tab/>
      </w:r>
      <w:r w:rsidRPr="00B4563E">
        <w:rPr>
          <w:rFonts w:cstheme="minorHAnsi"/>
          <w:sz w:val="24"/>
          <w:szCs w:val="24"/>
        </w:rPr>
        <w:tab/>
      </w:r>
      <w:r w:rsidRPr="00B4563E">
        <w:rPr>
          <w:rFonts w:cstheme="minorHAnsi"/>
          <w:sz w:val="24"/>
          <w:szCs w:val="24"/>
        </w:rPr>
        <w:tab/>
      </w:r>
      <w:r w:rsidRPr="00B4563E">
        <w:rPr>
          <w:rFonts w:cstheme="minorHAnsi"/>
          <w:sz w:val="24"/>
          <w:szCs w:val="24"/>
        </w:rPr>
        <w:tab/>
        <w:t xml:space="preserve">    </w:t>
      </w:r>
      <w:r w:rsidRPr="00B4563E">
        <w:rPr>
          <w:rFonts w:cstheme="minorHAnsi"/>
          <w:b/>
          <w:bCs/>
          <w:sz w:val="24"/>
          <w:szCs w:val="24"/>
        </w:rPr>
        <w:t>CONSENT AGENDA</w:t>
      </w:r>
      <w:r w:rsidRPr="00B4563E">
        <w:rPr>
          <w:rFonts w:cstheme="minorHAnsi"/>
          <w:sz w:val="24"/>
          <w:szCs w:val="24"/>
        </w:rPr>
        <w:t>*</w:t>
      </w:r>
    </w:p>
    <w:p w14:paraId="3AA38DCF" w14:textId="77777777" w:rsidR="00F94636" w:rsidRPr="00AE561C" w:rsidRDefault="00F94636" w:rsidP="00F94636">
      <w:pPr>
        <w:rPr>
          <w:rFonts w:cstheme="minorHAnsi"/>
          <w:sz w:val="24"/>
          <w:szCs w:val="24"/>
        </w:rPr>
      </w:pPr>
      <w:r w:rsidRPr="00AE561C">
        <w:rPr>
          <w:rFonts w:cstheme="minorHAnsi"/>
          <w:sz w:val="24"/>
          <w:szCs w:val="24"/>
        </w:rPr>
        <w:t>1.</w:t>
      </w:r>
      <w:r w:rsidRPr="00AE561C">
        <w:rPr>
          <w:rFonts w:cstheme="minorHAnsi"/>
          <w:sz w:val="24"/>
          <w:szCs w:val="24"/>
        </w:rPr>
        <w:tab/>
        <w:t>Approve October Utility Claims</w:t>
      </w:r>
    </w:p>
    <w:p w14:paraId="2F84151E" w14:textId="77777777" w:rsidR="00F94636" w:rsidRPr="00AE561C" w:rsidRDefault="00F94636" w:rsidP="00F94636">
      <w:pPr>
        <w:rPr>
          <w:rFonts w:cstheme="minorHAnsi"/>
          <w:sz w:val="24"/>
          <w:szCs w:val="24"/>
        </w:rPr>
      </w:pPr>
      <w:r w:rsidRPr="00AE561C">
        <w:rPr>
          <w:rFonts w:cstheme="minorHAnsi"/>
          <w:sz w:val="24"/>
          <w:szCs w:val="24"/>
        </w:rPr>
        <w:t>2.</w:t>
      </w:r>
      <w:r w:rsidRPr="00AE561C">
        <w:rPr>
          <w:rFonts w:cstheme="minorHAnsi"/>
          <w:sz w:val="24"/>
          <w:szCs w:val="24"/>
        </w:rPr>
        <w:tab/>
        <w:t>Accept September Utility Treasurer’s Report</w:t>
      </w:r>
    </w:p>
    <w:p w14:paraId="792AEE58" w14:textId="77777777" w:rsidR="00F94636" w:rsidRPr="00AE561C" w:rsidRDefault="00F94636" w:rsidP="00F94636">
      <w:pPr>
        <w:rPr>
          <w:rFonts w:cstheme="minorHAnsi"/>
          <w:sz w:val="24"/>
          <w:szCs w:val="24"/>
        </w:rPr>
      </w:pPr>
      <w:r w:rsidRPr="00AE561C">
        <w:rPr>
          <w:rFonts w:cstheme="minorHAnsi"/>
          <w:sz w:val="24"/>
          <w:szCs w:val="24"/>
        </w:rPr>
        <w:t>3.</w:t>
      </w:r>
      <w:r w:rsidRPr="00AE561C">
        <w:rPr>
          <w:rFonts w:cstheme="minorHAnsi"/>
          <w:sz w:val="24"/>
          <w:szCs w:val="24"/>
        </w:rPr>
        <w:tab/>
        <w:t>Approve Minutes from September 26, 2022 City Council Meeting</w:t>
      </w:r>
    </w:p>
    <w:p w14:paraId="7F06ACFC" w14:textId="77777777" w:rsidR="00F94636" w:rsidRPr="00AE561C" w:rsidRDefault="00F94636" w:rsidP="00F94636">
      <w:pPr>
        <w:rPr>
          <w:rFonts w:cstheme="minorHAnsi"/>
          <w:sz w:val="24"/>
          <w:szCs w:val="24"/>
        </w:rPr>
      </w:pPr>
      <w:r w:rsidRPr="00AE561C">
        <w:rPr>
          <w:rFonts w:cstheme="minorHAnsi"/>
          <w:sz w:val="24"/>
          <w:szCs w:val="24"/>
        </w:rPr>
        <w:t>4.</w:t>
      </w:r>
      <w:r w:rsidRPr="00AE561C">
        <w:rPr>
          <w:rFonts w:cstheme="minorHAnsi"/>
          <w:sz w:val="24"/>
          <w:szCs w:val="24"/>
        </w:rPr>
        <w:tab/>
        <w:t>Approve October City Claims</w:t>
      </w:r>
    </w:p>
    <w:p w14:paraId="3E274C0A" w14:textId="77777777" w:rsidR="00F94636" w:rsidRPr="00AE561C" w:rsidRDefault="00F94636" w:rsidP="00F94636">
      <w:pPr>
        <w:rPr>
          <w:rFonts w:cstheme="minorHAnsi"/>
          <w:sz w:val="24"/>
          <w:szCs w:val="24"/>
        </w:rPr>
      </w:pPr>
      <w:r w:rsidRPr="00AE561C">
        <w:rPr>
          <w:rFonts w:cstheme="minorHAnsi"/>
          <w:sz w:val="24"/>
          <w:szCs w:val="24"/>
        </w:rPr>
        <w:t>5.</w:t>
      </w:r>
      <w:r w:rsidRPr="00AE561C">
        <w:rPr>
          <w:rFonts w:cstheme="minorHAnsi"/>
          <w:sz w:val="24"/>
          <w:szCs w:val="24"/>
        </w:rPr>
        <w:tab/>
        <w:t>Accept September City Treasurer’s Report</w:t>
      </w:r>
    </w:p>
    <w:p w14:paraId="12151091" w14:textId="469270D3" w:rsidR="00F94636" w:rsidRPr="00AE561C" w:rsidRDefault="00F94636" w:rsidP="00F94636">
      <w:pPr>
        <w:rPr>
          <w:rFonts w:cstheme="minorHAnsi"/>
          <w:sz w:val="24"/>
          <w:szCs w:val="24"/>
        </w:rPr>
      </w:pPr>
      <w:r w:rsidRPr="00AE561C">
        <w:rPr>
          <w:rFonts w:cstheme="minorHAnsi"/>
          <w:sz w:val="24"/>
          <w:szCs w:val="24"/>
        </w:rPr>
        <w:t xml:space="preserve">Council by majority vote approved the Consent Agenda including the additional claims. </w:t>
      </w:r>
    </w:p>
    <w:p w14:paraId="4D29457E" w14:textId="77777777" w:rsidR="00F94636" w:rsidRPr="00AE561C" w:rsidRDefault="00F94636" w:rsidP="00F94636">
      <w:pPr>
        <w:rPr>
          <w:rFonts w:cstheme="minorHAnsi"/>
          <w:b/>
          <w:bCs/>
          <w:sz w:val="24"/>
          <w:szCs w:val="24"/>
          <w:u w:val="single"/>
        </w:rPr>
      </w:pPr>
      <w:r w:rsidRPr="00AE561C">
        <w:rPr>
          <w:rFonts w:cstheme="minorHAnsi"/>
          <w:b/>
          <w:bCs/>
          <w:sz w:val="24"/>
          <w:szCs w:val="24"/>
          <w:u w:val="single"/>
        </w:rPr>
        <w:t>Utilities Section:</w:t>
      </w:r>
    </w:p>
    <w:p w14:paraId="3D44D482" w14:textId="6FA980E1" w:rsidR="003A77FB" w:rsidRPr="00AE561C" w:rsidRDefault="00F94636">
      <w:pPr>
        <w:rPr>
          <w:sz w:val="24"/>
          <w:szCs w:val="24"/>
        </w:rPr>
      </w:pPr>
      <w:r w:rsidRPr="00AE561C">
        <w:rPr>
          <w:sz w:val="24"/>
          <w:szCs w:val="24"/>
        </w:rPr>
        <w:t>1. Council by majority vote approved the 2023 Well 2 Repairs for $26,450.00.</w:t>
      </w:r>
    </w:p>
    <w:p w14:paraId="54C21E17" w14:textId="245956BA" w:rsidR="00F94636" w:rsidRPr="00AE561C" w:rsidRDefault="00F94636">
      <w:pPr>
        <w:rPr>
          <w:sz w:val="24"/>
          <w:szCs w:val="24"/>
        </w:rPr>
      </w:pPr>
      <w:r w:rsidRPr="00AE561C">
        <w:rPr>
          <w:sz w:val="24"/>
          <w:szCs w:val="24"/>
        </w:rPr>
        <w:t xml:space="preserve">2. </w:t>
      </w:r>
      <w:r w:rsidRPr="00AE561C">
        <w:rPr>
          <w:sz w:val="24"/>
          <w:szCs w:val="24"/>
        </w:rPr>
        <w:t>Council by majority vote approved</w:t>
      </w:r>
      <w:r w:rsidRPr="00AE561C">
        <w:rPr>
          <w:sz w:val="24"/>
          <w:szCs w:val="24"/>
        </w:rPr>
        <w:t xml:space="preserve"> the 2021 FEMA WWTP Pay Application 7 for $8,775.43.</w:t>
      </w:r>
    </w:p>
    <w:p w14:paraId="1260E5E1" w14:textId="0D3B64CE" w:rsidR="00F94636" w:rsidRPr="00AE561C" w:rsidRDefault="00F94636">
      <w:pPr>
        <w:rPr>
          <w:sz w:val="24"/>
          <w:szCs w:val="24"/>
        </w:rPr>
      </w:pPr>
      <w:r w:rsidRPr="00AE561C">
        <w:rPr>
          <w:sz w:val="24"/>
          <w:szCs w:val="24"/>
        </w:rPr>
        <w:t xml:space="preserve">3. </w:t>
      </w:r>
      <w:r w:rsidRPr="00AE561C">
        <w:rPr>
          <w:sz w:val="24"/>
          <w:szCs w:val="24"/>
        </w:rPr>
        <w:t>Council by majority vote approved</w:t>
      </w:r>
      <w:r w:rsidRPr="00AE561C">
        <w:rPr>
          <w:sz w:val="24"/>
          <w:szCs w:val="24"/>
        </w:rPr>
        <w:t xml:space="preserve"> the DR4420 FEMA Project Closeout.</w:t>
      </w:r>
    </w:p>
    <w:p w14:paraId="3A96F6F2" w14:textId="3517B5ED" w:rsidR="00F94636" w:rsidRPr="00AE561C" w:rsidRDefault="00F94636">
      <w:pPr>
        <w:rPr>
          <w:b/>
          <w:bCs/>
          <w:sz w:val="24"/>
          <w:szCs w:val="24"/>
          <w:u w:val="single"/>
        </w:rPr>
      </w:pPr>
      <w:r w:rsidRPr="00AE561C">
        <w:rPr>
          <w:b/>
          <w:bCs/>
          <w:sz w:val="24"/>
          <w:szCs w:val="24"/>
          <w:u w:val="single"/>
        </w:rPr>
        <w:t>City Section:</w:t>
      </w:r>
    </w:p>
    <w:p w14:paraId="69AB23F4" w14:textId="452ED272" w:rsidR="00F94636" w:rsidRPr="00AE561C" w:rsidRDefault="00F94636">
      <w:pPr>
        <w:rPr>
          <w:sz w:val="24"/>
          <w:szCs w:val="24"/>
        </w:rPr>
      </w:pPr>
      <w:r w:rsidRPr="00AE561C">
        <w:rPr>
          <w:sz w:val="24"/>
          <w:szCs w:val="24"/>
        </w:rPr>
        <w:t xml:space="preserve">1. </w:t>
      </w:r>
      <w:r w:rsidRPr="00AE561C">
        <w:rPr>
          <w:sz w:val="24"/>
          <w:szCs w:val="24"/>
        </w:rPr>
        <w:t xml:space="preserve">Council by majority vote </w:t>
      </w:r>
      <w:r w:rsidRPr="00AE561C">
        <w:rPr>
          <w:sz w:val="24"/>
          <w:szCs w:val="24"/>
        </w:rPr>
        <w:t xml:space="preserve">moved the Superior Reveal Presentation/ Parks &amp; Recreation Survey to end of meeting. </w:t>
      </w:r>
    </w:p>
    <w:p w14:paraId="32EA777D" w14:textId="23C91A55" w:rsidR="00F94636" w:rsidRPr="00AE561C" w:rsidRDefault="00F94636" w:rsidP="00F94636">
      <w:pPr>
        <w:rPr>
          <w:rFonts w:cstheme="minorHAnsi"/>
          <w:sz w:val="24"/>
          <w:szCs w:val="24"/>
        </w:rPr>
      </w:pPr>
      <w:r w:rsidRPr="00AE561C">
        <w:rPr>
          <w:sz w:val="24"/>
          <w:szCs w:val="24"/>
        </w:rPr>
        <w:t>2</w:t>
      </w:r>
      <w:r w:rsidRPr="00AE561C">
        <w:rPr>
          <w:rFonts w:cstheme="minorHAnsi"/>
          <w:sz w:val="24"/>
          <w:szCs w:val="24"/>
        </w:rPr>
        <w:t xml:space="preserve">. Deb Hansen with Montana Meadows, discussed with council the TIF Bonds. No action required. </w:t>
      </w:r>
    </w:p>
    <w:p w14:paraId="75040498" w14:textId="6D668388" w:rsidR="00F94636" w:rsidRPr="00AE561C" w:rsidRDefault="00F94636" w:rsidP="00F94636">
      <w:pPr>
        <w:rPr>
          <w:sz w:val="24"/>
          <w:szCs w:val="24"/>
        </w:rPr>
      </w:pPr>
      <w:r w:rsidRPr="00AE561C">
        <w:rPr>
          <w:rFonts w:cstheme="minorHAnsi"/>
          <w:sz w:val="24"/>
          <w:szCs w:val="24"/>
        </w:rPr>
        <w:t xml:space="preserve">3. </w:t>
      </w:r>
      <w:r w:rsidRPr="00AE561C">
        <w:rPr>
          <w:sz w:val="24"/>
          <w:szCs w:val="24"/>
        </w:rPr>
        <w:t>Council by majority vote approved</w:t>
      </w:r>
      <w:r w:rsidRPr="00AE561C">
        <w:rPr>
          <w:sz w:val="24"/>
          <w:szCs w:val="24"/>
        </w:rPr>
        <w:t xml:space="preserve"> the bid </w:t>
      </w:r>
      <w:r w:rsidR="00AE561C" w:rsidRPr="00AE561C">
        <w:rPr>
          <w:sz w:val="24"/>
          <w:szCs w:val="24"/>
        </w:rPr>
        <w:t>from Scott’s Sales and Service to replace the HVAC at the library for $8,715.23</w:t>
      </w:r>
    </w:p>
    <w:p w14:paraId="10D0E129" w14:textId="402442B7" w:rsidR="00AE561C" w:rsidRPr="00AE561C" w:rsidRDefault="00AE561C" w:rsidP="00F94636">
      <w:pPr>
        <w:rPr>
          <w:sz w:val="24"/>
          <w:szCs w:val="24"/>
        </w:rPr>
      </w:pPr>
      <w:r w:rsidRPr="00AE561C">
        <w:rPr>
          <w:sz w:val="24"/>
          <w:szCs w:val="24"/>
        </w:rPr>
        <w:t xml:space="preserve">4. </w:t>
      </w:r>
      <w:r w:rsidRPr="00AE561C">
        <w:rPr>
          <w:sz w:val="24"/>
          <w:szCs w:val="24"/>
        </w:rPr>
        <w:t>Council by majority vote approved</w:t>
      </w:r>
      <w:r w:rsidRPr="00AE561C">
        <w:rPr>
          <w:sz w:val="24"/>
          <w:szCs w:val="24"/>
        </w:rPr>
        <w:t xml:space="preserve"> loan 2022-REDLG1-04 for $15,000.00.</w:t>
      </w:r>
    </w:p>
    <w:p w14:paraId="4A203169" w14:textId="2D69F30F" w:rsidR="00AE561C" w:rsidRPr="00AE561C" w:rsidRDefault="00AE561C" w:rsidP="00F94636">
      <w:pPr>
        <w:rPr>
          <w:rFonts w:cstheme="minorHAnsi"/>
          <w:sz w:val="24"/>
          <w:szCs w:val="24"/>
        </w:rPr>
      </w:pPr>
      <w:r w:rsidRPr="00AE561C">
        <w:rPr>
          <w:sz w:val="24"/>
          <w:szCs w:val="24"/>
        </w:rPr>
        <w:t xml:space="preserve">5. </w:t>
      </w:r>
      <w:r w:rsidRPr="00AE561C">
        <w:rPr>
          <w:sz w:val="24"/>
          <w:szCs w:val="24"/>
        </w:rPr>
        <w:t>Council by majority vote approved</w:t>
      </w:r>
      <w:r w:rsidRPr="00AE561C">
        <w:rPr>
          <w:sz w:val="24"/>
          <w:szCs w:val="24"/>
        </w:rPr>
        <w:t xml:space="preserve"> payment to Advanced Consulting Engineering Services for $10,260.00 for engineering work and construction related services completed to date on the 2020 Pedestrian Mobility/ Sidewalk Improvements. </w:t>
      </w:r>
    </w:p>
    <w:p w14:paraId="304C373B" w14:textId="68DA3740" w:rsidR="00F94636" w:rsidRDefault="00AE561C">
      <w:pPr>
        <w:rPr>
          <w:sz w:val="24"/>
          <w:szCs w:val="24"/>
        </w:rPr>
      </w:pPr>
      <w:r>
        <w:rPr>
          <w:sz w:val="24"/>
          <w:szCs w:val="24"/>
        </w:rPr>
        <w:t xml:space="preserve">6. Council by majority vote approved the Request for the CDBG Funds Drawdown #8. </w:t>
      </w:r>
    </w:p>
    <w:p w14:paraId="1686723C" w14:textId="422AA2D0" w:rsidR="00AE561C" w:rsidRDefault="00AE561C">
      <w:pPr>
        <w:rPr>
          <w:sz w:val="24"/>
          <w:szCs w:val="24"/>
        </w:rPr>
      </w:pPr>
      <w:r>
        <w:rPr>
          <w:sz w:val="24"/>
          <w:szCs w:val="24"/>
        </w:rPr>
        <w:t xml:space="preserve">7. </w:t>
      </w:r>
      <w:r>
        <w:rPr>
          <w:sz w:val="24"/>
          <w:szCs w:val="24"/>
        </w:rPr>
        <w:t>Council by majority vote approved</w:t>
      </w:r>
      <w:r>
        <w:rPr>
          <w:sz w:val="24"/>
          <w:szCs w:val="24"/>
        </w:rPr>
        <w:t xml:space="preserve"> proceeding with the foreclosure process on the Light Christian Childcare Center. </w:t>
      </w:r>
    </w:p>
    <w:p w14:paraId="78B4EC5C" w14:textId="517F0BE4" w:rsidR="00AE561C" w:rsidRDefault="00AE561C">
      <w:pPr>
        <w:rPr>
          <w:sz w:val="24"/>
          <w:szCs w:val="24"/>
        </w:rPr>
      </w:pPr>
      <w:r>
        <w:rPr>
          <w:sz w:val="24"/>
          <w:szCs w:val="24"/>
        </w:rPr>
        <w:t xml:space="preserve">8. Travel requests were heard. </w:t>
      </w:r>
    </w:p>
    <w:p w14:paraId="71475916" w14:textId="77777777" w:rsidR="00AE561C" w:rsidRDefault="00AE561C">
      <w:pPr>
        <w:rPr>
          <w:sz w:val="24"/>
          <w:szCs w:val="24"/>
        </w:rPr>
      </w:pPr>
      <w:r>
        <w:rPr>
          <w:sz w:val="24"/>
          <w:szCs w:val="24"/>
        </w:rPr>
        <w:t>9. Various committee reports were given.</w:t>
      </w:r>
    </w:p>
    <w:p w14:paraId="33BF9A00" w14:textId="77777777" w:rsidR="00AE561C" w:rsidRDefault="00AE561C">
      <w:pPr>
        <w:rPr>
          <w:sz w:val="24"/>
          <w:szCs w:val="24"/>
        </w:rPr>
      </w:pPr>
      <w:r>
        <w:rPr>
          <w:sz w:val="24"/>
          <w:szCs w:val="24"/>
        </w:rPr>
        <w:t xml:space="preserve">10. </w:t>
      </w:r>
      <w:r>
        <w:rPr>
          <w:sz w:val="24"/>
          <w:szCs w:val="24"/>
        </w:rPr>
        <w:t>Council by majority vote a</w:t>
      </w:r>
      <w:r>
        <w:rPr>
          <w:sz w:val="24"/>
          <w:szCs w:val="24"/>
        </w:rPr>
        <w:t xml:space="preserve">djourned the meeting. </w:t>
      </w:r>
    </w:p>
    <w:p w14:paraId="1E9C7B2A" w14:textId="77777777" w:rsidR="00AE561C" w:rsidRDefault="00AE561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Christopher D. Peterson, Mayor</w:t>
      </w:r>
    </w:p>
    <w:p w14:paraId="6EFDC666" w14:textId="77777777" w:rsidR="00AE561C" w:rsidRDefault="00AE561C">
      <w:pPr>
        <w:rPr>
          <w:sz w:val="24"/>
          <w:szCs w:val="24"/>
        </w:rPr>
      </w:pPr>
      <w:r>
        <w:rPr>
          <w:sz w:val="24"/>
          <w:szCs w:val="24"/>
        </w:rPr>
        <w:lastRenderedPageBreak/>
        <w:t>Attest</w:t>
      </w:r>
    </w:p>
    <w:p w14:paraId="6C4EF4DF" w14:textId="3D379F5F" w:rsidR="00AE561C" w:rsidRPr="00AE561C" w:rsidRDefault="00AE561C">
      <w:pPr>
        <w:rPr>
          <w:sz w:val="24"/>
          <w:szCs w:val="24"/>
        </w:rPr>
      </w:pPr>
      <w:r>
        <w:rPr>
          <w:sz w:val="24"/>
          <w:szCs w:val="24"/>
        </w:rPr>
        <w:t xml:space="preserve">Stuart Alsup, Deputy Clerk </w:t>
      </w:r>
    </w:p>
    <w:p w14:paraId="530F2A90" w14:textId="28E8BEFA" w:rsidR="00094B42" w:rsidRDefault="00094B42" w:rsidP="00094B42">
      <w:pPr>
        <w:rPr>
          <w:rFonts w:cstheme="minorHAnsi"/>
          <w:sz w:val="24"/>
          <w:szCs w:val="24"/>
        </w:rPr>
      </w:pPr>
      <w:r>
        <w:rPr>
          <w:rFonts w:cstheme="minorHAnsi"/>
          <w:sz w:val="24"/>
          <w:szCs w:val="24"/>
        </w:rPr>
        <w:t>October Utility Claims</w:t>
      </w:r>
    </w:p>
    <w:p w14:paraId="07E0A6B7" w14:textId="77777777" w:rsidR="00094B42" w:rsidRDefault="00094B42" w:rsidP="00094B42">
      <w:pPr>
        <w:rPr>
          <w:rFonts w:cstheme="minorHAnsi"/>
          <w:sz w:val="24"/>
          <w:szCs w:val="24"/>
        </w:rPr>
      </w:pPr>
      <w:r>
        <w:rPr>
          <w:rFonts w:cstheme="minorHAnsi"/>
          <w:sz w:val="24"/>
          <w:szCs w:val="24"/>
        </w:rPr>
        <w:t>Blue Cross Blue Shield of Nebraska, Health Ins – 24,366.21; Mutual of Omaha, Premiums – 348.83; Standard Insurance CO, Premiums – 825.47; Central Nebraska Equipment, Repairs – 3,288.27; Superior Utilities, Replenish WCF – 1,058.56; Stuart Alsup, Services – 270.00; Border States Industries, Supplies – 39,330.88; City of Superior, Contribution – 26,659,66; Edward Jones, Pension – 2,678.86; Glenwood Telecommunication, Internet – 247.82; Hydraulic Equipment, Parts/Labor – 988.26; Main Street Vision Center, Services – 540.00; Municipal Supply, Supplies – 171.65; Nebraska Dept of Envir &amp; Energy – 369.89; Nebraska Municipal Power Pool, Schooling – 150.00; Nebraska Public Power District, Purchased Power – 4,317.70; Nebraska Public Power District, Meter Reading – 267.67; Neonlink, Professional Services – 143.20; One Call Concepts, Professional Services – 49.42; Petro Plus, Fuel – 1,322.85; Quadient Finance USA, Postage – 500.00; Superior Ace Hardware, Supplies – 115.01; Superior Publishing Co, Publications – 372.02; Superior Utilities, Utilities – 5,572.87; Turner Technology, Professional Services – 721.76; Van Kirk Bros Contracting, Services – 16,864.17; Vivial, Professional Services – 33.00; Windstream, Phone Service – 1,029.47; Ideal Market, Supplies – 103.07; Ideal Market; Supplies – 108.37; Layne Christensen Co, Well Maintenance – 1,500.00; Nutrien Ag Solutions, Supplies – 583.26; Chase, Bond Interest – 1,906.25; Chase, Bond Principal – 85,015.00; Vericheck, Services – 63.80; United States Postal Service, Postage – 27.40; Richard &amp; Debbie Patak, Deposit Refund – 110.00; United States Postal Service, Postage – 307.64; Economic Development, Loan Payment – 755.10; Capital Business Systems, Service – 207.03; Dollar General, Supplies – 72.23; Experian, Credit Reporting – 27.91; First National Bank, Supplies – 2,125.94; Hastings Utilities, Capacity Charge – 16,500.00; Hawkins Inc, Supplies – 969.45; Health Consultants Inc, Supplies – 4,682.26; Servi-tech Inc, Lab Analysis – 151.85; Superior Outdoor Power, Parts – 35.35; Superior Publishing Co, Publications – 236.73; TT Technologies Inc, Supplies – 845.32; Van Kirk Bros Contracting, Services – 8,775.43; Automated Merchant Systems, September Fees – 873.68; Federal Deposit, Federal/FICA W/H – 7,023.60; One America Financial Partners, Pension W/H – 1,427.61; Nuckolls County Court, Filing Fees – 25.00; Salaries – 22,848.34.</w:t>
      </w:r>
    </w:p>
    <w:p w14:paraId="50BC8845" w14:textId="77777777" w:rsidR="00094B42" w:rsidRDefault="00094B42" w:rsidP="00094B42">
      <w:pPr>
        <w:rPr>
          <w:rFonts w:cstheme="minorHAnsi"/>
          <w:sz w:val="24"/>
          <w:szCs w:val="24"/>
        </w:rPr>
      </w:pPr>
      <w:r>
        <w:rPr>
          <w:rFonts w:cstheme="minorHAnsi"/>
          <w:sz w:val="24"/>
          <w:szCs w:val="24"/>
        </w:rPr>
        <w:t>October City Claims</w:t>
      </w:r>
    </w:p>
    <w:p w14:paraId="72D9CF0B" w14:textId="77777777" w:rsidR="00094B42" w:rsidRDefault="00094B42" w:rsidP="00094B42">
      <w:pPr>
        <w:rPr>
          <w:rFonts w:cstheme="minorHAnsi"/>
          <w:sz w:val="24"/>
          <w:szCs w:val="24"/>
        </w:rPr>
      </w:pPr>
      <w:r>
        <w:rPr>
          <w:rFonts w:cstheme="minorHAnsi"/>
          <w:sz w:val="24"/>
          <w:szCs w:val="24"/>
        </w:rPr>
        <w:t xml:space="preserve">Consolidated Management, Schooling – 175.30; Edward Jones Investments, Pension – 918.61; Eitzmann Trucking, Material – 937.80; Glenwood, Internet – 70.60; Glenwood Telecommunications, 15.65; Glenwood Telecommunications, Internet – 59.98; John V Hodge, Legal Services – 150.00; KRFS AM FM, Services – 35.00; Matheson Tri-Gas Inc, Rental – 184.10; Midland Area Agency on Aging, Services – 1,266.67; NU CO Sheriffs, E911 Service – 550.00; Petro Plus Inc, Fuel – 2,234.33; Superior Ace Hardware, Supplies – 608.32; Superior Motor Parts, Supplies – 31.25; Superior Utilities, 18,910.06; Superior Utilities, Telephone/Postage – 323.05; Superior Utilities, Reimbursement – 575.48; Turner Technology, Services – 108.35; Windstream, Telephone – 173.83; Windstream, Telephone – 63.84; Windstream, Telephone – 151.19; Blue Cross Blue Shield of Nebraska, Health Ins – 12,834.50; Mutual of Omaha, Premiums – 293.08; Standard Insurance Co, Premium – 397.05; NE State Withdrawal, SIT – 1,516.52; Mutual of Omaha, Premium – 5.96; Standard Insurance Co, Premium – 53.19; Edward Jones Investments, Pension – 208.08; Ideal Market, Supplies – 74.56; Turner Technologies, </w:t>
      </w:r>
      <w:r>
        <w:rPr>
          <w:rFonts w:cstheme="minorHAnsi"/>
          <w:sz w:val="24"/>
          <w:szCs w:val="24"/>
        </w:rPr>
        <w:lastRenderedPageBreak/>
        <w:t>Internet – 63.35; Glenwood Telecommunications Inc, Internet – 79.90; Superior Utilities, Utilities – 374.23; Whitmore Lawn Service, Services – 140.00; Deluxe Checks, Checks – 54.60; Dutton Lainson, Supplies – 76.00; Kenny’s Lumber, Supplies – 6.29; Five Rule LLC, Professional Services – 17,500.00; City of Superior, Grant Match – 3,500.00; ACE Irrigation, Supplies – 3,687.99; City of Harvard, Schooling – 149.00; Consolidated Concrete Co, Materials – 1,661.70; Consolidated Management Co, Schooling – 88.60; CPI Cooperative Producers, Fuel – 741.85; First National Bank, Supplies – 619.62; Kenny’s Lumber, Supplies – 4,017.99; Nutrien Ag Solutions, Fuel – 745.78; Quill.com, Supplies – 256.52; Superior Outdoor Power, Repairs – 525.73; Superior Publishing Co, Publications – 560.34; Austin’s Lawn Service, Services – 300.00; Backwood Home Magazine, Subscription – 46.00; Baker &amp; Taylor, Books – 232.71; Center Point Large Print, Books – 237.30; Evrex, Supplies – 152.35; Glenwood Telecommunications, Internet – 93.36; John Druba, Trash Hauling – 38.00; Micro Marketing, Audios – 303.15; Superior Ace Hardware, Supplies – 95.93; Superior Publishing Co, Supplies – 14.90; Vicki Perrie, Mileage – 148.12; Experian, Credit Report – 12.77; Salaries – 18,447.83; Federal Deposit, FIT/FICA – 5,843.28; Main Street Checks, Checks – 443.91; One America, Pension – 906.00</w:t>
      </w:r>
    </w:p>
    <w:p w14:paraId="72F26A1A" w14:textId="57DB70DA" w:rsidR="00F94636" w:rsidRDefault="00094B42">
      <w:pPr>
        <w:rPr>
          <w:sz w:val="24"/>
          <w:szCs w:val="24"/>
        </w:rPr>
      </w:pPr>
      <w:r>
        <w:rPr>
          <w:sz w:val="24"/>
          <w:szCs w:val="24"/>
        </w:rPr>
        <w:t xml:space="preserve">A complete text of the Minutes, Resolutions, and Ordinances are on file in the City Clerk’s Office and are available for public inspection during regular business hours. </w:t>
      </w:r>
    </w:p>
    <w:p w14:paraId="18855196" w14:textId="4D979AAB" w:rsidR="00094B42" w:rsidRDefault="00094B42">
      <w:pPr>
        <w:rPr>
          <w:sz w:val="24"/>
          <w:szCs w:val="24"/>
        </w:rPr>
      </w:pPr>
    </w:p>
    <w:p w14:paraId="4C156E48" w14:textId="6EEFD6C6" w:rsidR="00094B42" w:rsidRPr="00094B42" w:rsidRDefault="00094B42">
      <w:pPr>
        <w:rPr>
          <w:sz w:val="24"/>
          <w:szCs w:val="24"/>
        </w:rPr>
      </w:pPr>
      <w:r>
        <w:rPr>
          <w:sz w:val="24"/>
          <w:szCs w:val="24"/>
        </w:rPr>
        <w:t xml:space="preserve">Please publish on October 20, 2022. </w:t>
      </w:r>
    </w:p>
    <w:sectPr w:rsidR="00094B42" w:rsidRPr="0009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36"/>
    <w:rsid w:val="00094B42"/>
    <w:rsid w:val="003A77FB"/>
    <w:rsid w:val="00AE561C"/>
    <w:rsid w:val="00F9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4E43"/>
  <w15:chartTrackingRefBased/>
  <w15:docId w15:val="{71CC25D4-81F9-45E5-85FB-47BD50B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Diehl</dc:creator>
  <cp:keywords/>
  <dc:description/>
  <cp:lastModifiedBy>Jan Diehl</cp:lastModifiedBy>
  <cp:revision>1</cp:revision>
  <dcterms:created xsi:type="dcterms:W3CDTF">2022-10-13T15:17:00Z</dcterms:created>
  <dcterms:modified xsi:type="dcterms:W3CDTF">2022-10-13T15:40:00Z</dcterms:modified>
</cp:coreProperties>
</file>