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F0D5E5" w14:textId="2C6352BF" w:rsidR="00646E58" w:rsidRPr="00B4563E" w:rsidRDefault="00A969FC" w:rsidP="00646E58">
      <w:pPr>
        <w:ind w:left="2880" w:firstLine="720"/>
        <w:rPr>
          <w:rFonts w:cstheme="minorHAnsi"/>
          <w:sz w:val="24"/>
          <w:szCs w:val="24"/>
        </w:rPr>
      </w:pPr>
      <w:r>
        <w:rPr>
          <w:rFonts w:cstheme="minorHAnsi"/>
          <w:sz w:val="24"/>
          <w:szCs w:val="24"/>
        </w:rPr>
        <w:t xml:space="preserve"> </w:t>
      </w:r>
      <w:r w:rsidR="00646E58" w:rsidRPr="00B4563E">
        <w:rPr>
          <w:rFonts w:cstheme="minorHAnsi"/>
          <w:sz w:val="24"/>
          <w:szCs w:val="24"/>
        </w:rPr>
        <w:t xml:space="preserve">AGENDA  </w:t>
      </w:r>
      <w:r w:rsidR="00646E58">
        <w:rPr>
          <w:rFonts w:cstheme="minorHAnsi"/>
          <w:sz w:val="24"/>
          <w:szCs w:val="24"/>
        </w:rPr>
        <w:tab/>
      </w:r>
      <w:r w:rsidR="00646E58">
        <w:rPr>
          <w:rFonts w:cstheme="minorHAnsi"/>
          <w:sz w:val="24"/>
          <w:szCs w:val="24"/>
        </w:rPr>
        <w:tab/>
      </w:r>
      <w:r w:rsidR="00646E58">
        <w:rPr>
          <w:rFonts w:cstheme="minorHAnsi"/>
          <w:sz w:val="24"/>
          <w:szCs w:val="24"/>
        </w:rPr>
        <w:tab/>
        <w:t xml:space="preserve"> </w:t>
      </w:r>
    </w:p>
    <w:p w14:paraId="104A9E77" w14:textId="77777777" w:rsidR="00646E58" w:rsidRPr="00B4563E" w:rsidRDefault="00646E58" w:rsidP="00646E58">
      <w:pPr>
        <w:rPr>
          <w:rFonts w:cstheme="minorHAnsi"/>
          <w:sz w:val="24"/>
          <w:szCs w:val="24"/>
        </w:rPr>
      </w:pPr>
      <w:r w:rsidRPr="00B4563E">
        <w:rPr>
          <w:rFonts w:cstheme="minorHAnsi"/>
          <w:sz w:val="24"/>
          <w:szCs w:val="24"/>
        </w:rPr>
        <w:tab/>
      </w:r>
      <w:r w:rsidRPr="00B4563E">
        <w:rPr>
          <w:rFonts w:cstheme="minorHAnsi"/>
          <w:sz w:val="24"/>
          <w:szCs w:val="24"/>
        </w:rPr>
        <w:tab/>
      </w:r>
      <w:r w:rsidRPr="00B4563E">
        <w:rPr>
          <w:rFonts w:cstheme="minorHAnsi"/>
          <w:sz w:val="24"/>
          <w:szCs w:val="24"/>
        </w:rPr>
        <w:tab/>
        <w:t xml:space="preserve">      SUPERIOR CITY COUNCIL MEETING</w:t>
      </w:r>
    </w:p>
    <w:p w14:paraId="19AE00D7" w14:textId="16E9D1E2" w:rsidR="00646E58" w:rsidRPr="00B4563E" w:rsidRDefault="00646E58" w:rsidP="00646E58">
      <w:pPr>
        <w:rPr>
          <w:rFonts w:cstheme="minorHAnsi"/>
          <w:sz w:val="24"/>
          <w:szCs w:val="24"/>
        </w:rPr>
      </w:pPr>
      <w:r w:rsidRPr="00B4563E">
        <w:rPr>
          <w:rFonts w:cstheme="minorHAnsi"/>
          <w:sz w:val="24"/>
          <w:szCs w:val="24"/>
        </w:rPr>
        <w:tab/>
      </w:r>
      <w:r w:rsidRPr="00B4563E">
        <w:rPr>
          <w:rFonts w:cstheme="minorHAnsi"/>
          <w:sz w:val="24"/>
          <w:szCs w:val="24"/>
        </w:rPr>
        <w:tab/>
      </w:r>
      <w:r w:rsidRPr="00B4563E">
        <w:rPr>
          <w:rFonts w:cstheme="minorHAnsi"/>
          <w:sz w:val="24"/>
          <w:szCs w:val="24"/>
        </w:rPr>
        <w:tab/>
      </w:r>
      <w:r w:rsidRPr="00B4563E">
        <w:rPr>
          <w:rFonts w:cstheme="minorHAnsi"/>
          <w:sz w:val="24"/>
          <w:szCs w:val="24"/>
        </w:rPr>
        <w:tab/>
      </w:r>
      <w:r>
        <w:rPr>
          <w:rFonts w:cstheme="minorHAnsi"/>
          <w:sz w:val="24"/>
          <w:szCs w:val="24"/>
        </w:rPr>
        <w:t xml:space="preserve">   OCTOBER 11, 2022</w:t>
      </w:r>
    </w:p>
    <w:p w14:paraId="43630821" w14:textId="77777777" w:rsidR="00646E58" w:rsidRDefault="00646E58" w:rsidP="00646E58">
      <w:pPr>
        <w:rPr>
          <w:rFonts w:cstheme="minorHAnsi"/>
          <w:sz w:val="24"/>
          <w:szCs w:val="24"/>
        </w:rPr>
      </w:pPr>
      <w:r w:rsidRPr="00B4563E">
        <w:rPr>
          <w:rFonts w:cstheme="minorHAnsi"/>
          <w:sz w:val="24"/>
          <w:szCs w:val="24"/>
        </w:rPr>
        <w:tab/>
      </w:r>
      <w:r w:rsidRPr="00B4563E">
        <w:rPr>
          <w:rFonts w:cstheme="minorHAnsi"/>
          <w:sz w:val="24"/>
          <w:szCs w:val="24"/>
        </w:rPr>
        <w:tab/>
      </w:r>
      <w:r w:rsidRPr="00B4563E">
        <w:rPr>
          <w:rFonts w:cstheme="minorHAnsi"/>
          <w:sz w:val="24"/>
          <w:szCs w:val="24"/>
        </w:rPr>
        <w:tab/>
        <w:t xml:space="preserve">                          7:30 P.M.</w:t>
      </w:r>
    </w:p>
    <w:p w14:paraId="493BB387" w14:textId="77777777" w:rsidR="00646E58" w:rsidRDefault="00646E58" w:rsidP="00646E58">
      <w:pPr>
        <w:rPr>
          <w:rFonts w:cstheme="minorHAnsi"/>
          <w:sz w:val="24"/>
          <w:szCs w:val="24"/>
        </w:rPr>
      </w:pPr>
    </w:p>
    <w:p w14:paraId="12631E35" w14:textId="77777777" w:rsidR="00646E58" w:rsidRPr="00B4563E" w:rsidRDefault="00646E58" w:rsidP="00646E58">
      <w:pPr>
        <w:rPr>
          <w:rFonts w:cstheme="minorHAnsi"/>
          <w:b/>
          <w:bCs/>
          <w:sz w:val="24"/>
          <w:szCs w:val="24"/>
          <w:u w:val="single"/>
        </w:rPr>
      </w:pPr>
      <w:r w:rsidRPr="00B4563E">
        <w:rPr>
          <w:rFonts w:cstheme="minorHAnsi"/>
          <w:sz w:val="24"/>
          <w:szCs w:val="24"/>
        </w:rPr>
        <w:tab/>
      </w:r>
    </w:p>
    <w:p w14:paraId="7F8A9AC3" w14:textId="77777777" w:rsidR="00646E58" w:rsidRPr="00B4563E" w:rsidRDefault="00646E58" w:rsidP="00646E58">
      <w:pPr>
        <w:rPr>
          <w:rFonts w:cstheme="minorHAnsi"/>
          <w:b/>
          <w:bCs/>
          <w:sz w:val="24"/>
          <w:szCs w:val="24"/>
          <w:u w:val="single"/>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Pr="00B4563E">
        <w:rPr>
          <w:rFonts w:cstheme="minorHAnsi"/>
          <w:b/>
          <w:bCs/>
          <w:sz w:val="24"/>
          <w:szCs w:val="24"/>
          <w:u w:val="single"/>
        </w:rPr>
        <w:t>I  ROUTINE BUSINESS</w:t>
      </w:r>
    </w:p>
    <w:p w14:paraId="03601DEF" w14:textId="77777777" w:rsidR="00646E58" w:rsidRDefault="00646E58" w:rsidP="00646E58">
      <w:pPr>
        <w:rPr>
          <w:rFonts w:cstheme="minorHAnsi"/>
          <w:sz w:val="24"/>
          <w:szCs w:val="24"/>
        </w:rPr>
      </w:pPr>
    </w:p>
    <w:p w14:paraId="19690D4D" w14:textId="77777777" w:rsidR="00646E58" w:rsidRDefault="00646E58" w:rsidP="00646E58">
      <w:pPr>
        <w:rPr>
          <w:rFonts w:cstheme="minorHAnsi"/>
          <w:sz w:val="24"/>
          <w:szCs w:val="24"/>
        </w:rPr>
      </w:pPr>
      <w:r>
        <w:rPr>
          <w:rFonts w:cstheme="minorHAnsi"/>
          <w:sz w:val="24"/>
          <w:szCs w:val="24"/>
        </w:rPr>
        <w:t>1.</w:t>
      </w:r>
      <w:r>
        <w:rPr>
          <w:rFonts w:cstheme="minorHAnsi"/>
          <w:sz w:val="24"/>
          <w:szCs w:val="24"/>
        </w:rPr>
        <w:tab/>
        <w:t>Pledge of Allegiance</w:t>
      </w:r>
    </w:p>
    <w:p w14:paraId="6E3014A4" w14:textId="77777777" w:rsidR="00646E58" w:rsidRPr="00B4563E" w:rsidRDefault="00646E58" w:rsidP="00646E58">
      <w:pPr>
        <w:rPr>
          <w:rFonts w:cstheme="minorHAnsi"/>
          <w:sz w:val="24"/>
          <w:szCs w:val="24"/>
        </w:rPr>
      </w:pPr>
      <w:r>
        <w:rPr>
          <w:rFonts w:cstheme="minorHAnsi"/>
          <w:sz w:val="24"/>
          <w:szCs w:val="24"/>
        </w:rPr>
        <w:t>2</w:t>
      </w:r>
      <w:r w:rsidRPr="00B4563E">
        <w:rPr>
          <w:rFonts w:cstheme="minorHAnsi"/>
          <w:sz w:val="24"/>
          <w:szCs w:val="24"/>
        </w:rPr>
        <w:t>.</w:t>
      </w:r>
      <w:r w:rsidRPr="00B4563E">
        <w:rPr>
          <w:rFonts w:cstheme="minorHAnsi"/>
          <w:sz w:val="24"/>
          <w:szCs w:val="24"/>
        </w:rPr>
        <w:tab/>
        <w:t>Notice of Open Meetings Act</w:t>
      </w:r>
    </w:p>
    <w:p w14:paraId="4594D755" w14:textId="77777777" w:rsidR="00646E58" w:rsidRPr="00B4563E" w:rsidRDefault="00646E58" w:rsidP="00646E58">
      <w:pPr>
        <w:rPr>
          <w:rFonts w:cstheme="minorHAnsi"/>
          <w:sz w:val="24"/>
          <w:szCs w:val="24"/>
        </w:rPr>
      </w:pPr>
      <w:r>
        <w:rPr>
          <w:rFonts w:cstheme="minorHAnsi"/>
          <w:sz w:val="24"/>
          <w:szCs w:val="24"/>
        </w:rPr>
        <w:t>3</w:t>
      </w:r>
      <w:r w:rsidRPr="00B4563E">
        <w:rPr>
          <w:rFonts w:cstheme="minorHAnsi"/>
          <w:sz w:val="24"/>
          <w:szCs w:val="24"/>
        </w:rPr>
        <w:t>.</w:t>
      </w:r>
      <w:r w:rsidRPr="00B4563E">
        <w:rPr>
          <w:rFonts w:cstheme="minorHAnsi"/>
          <w:sz w:val="24"/>
          <w:szCs w:val="24"/>
        </w:rPr>
        <w:tab/>
        <w:t>Roll Call</w:t>
      </w:r>
    </w:p>
    <w:p w14:paraId="7A15A62D" w14:textId="77777777" w:rsidR="00646E58" w:rsidRDefault="00646E58" w:rsidP="00646E58">
      <w:pPr>
        <w:rPr>
          <w:rFonts w:cstheme="minorHAnsi"/>
          <w:sz w:val="24"/>
          <w:szCs w:val="24"/>
        </w:rPr>
      </w:pPr>
      <w:r>
        <w:rPr>
          <w:rFonts w:cstheme="minorHAnsi"/>
          <w:sz w:val="24"/>
          <w:szCs w:val="24"/>
        </w:rPr>
        <w:t>4</w:t>
      </w:r>
      <w:r w:rsidRPr="00B4563E">
        <w:rPr>
          <w:rFonts w:cstheme="minorHAnsi"/>
          <w:sz w:val="24"/>
          <w:szCs w:val="24"/>
        </w:rPr>
        <w:t>.</w:t>
      </w:r>
      <w:r w:rsidRPr="00B4563E">
        <w:rPr>
          <w:rFonts w:cstheme="minorHAnsi"/>
          <w:sz w:val="24"/>
          <w:szCs w:val="24"/>
        </w:rPr>
        <w:tab/>
        <w:t>Oral Communications – Welcome Visitors</w:t>
      </w:r>
    </w:p>
    <w:p w14:paraId="2B95056F" w14:textId="77777777" w:rsidR="00646E58" w:rsidRDefault="00646E58" w:rsidP="00646E58">
      <w:pPr>
        <w:rPr>
          <w:rFonts w:cstheme="minorHAnsi"/>
          <w:sz w:val="24"/>
          <w:szCs w:val="24"/>
        </w:rPr>
      </w:pPr>
    </w:p>
    <w:p w14:paraId="0EFE3B2F" w14:textId="77777777" w:rsidR="00646E58" w:rsidRDefault="00646E58" w:rsidP="00646E58">
      <w:pPr>
        <w:rPr>
          <w:rFonts w:cstheme="minorHAnsi"/>
          <w:b/>
          <w:bCs/>
          <w:sz w:val="24"/>
          <w:szCs w:val="24"/>
          <w:u w:val="single"/>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b/>
          <w:bCs/>
          <w:sz w:val="24"/>
          <w:szCs w:val="24"/>
          <w:u w:val="single"/>
        </w:rPr>
        <w:t>II  PUBLIC HEARING</w:t>
      </w:r>
    </w:p>
    <w:p w14:paraId="67B79674" w14:textId="5349BB16" w:rsidR="00646E58" w:rsidRDefault="00646E58" w:rsidP="00646E58">
      <w:pPr>
        <w:rPr>
          <w:rFonts w:cstheme="minorHAnsi"/>
          <w:sz w:val="24"/>
          <w:szCs w:val="24"/>
        </w:rPr>
      </w:pPr>
      <w:r>
        <w:rPr>
          <w:rFonts w:cstheme="minorHAnsi"/>
          <w:sz w:val="24"/>
          <w:szCs w:val="24"/>
        </w:rPr>
        <w:t xml:space="preserve">None. </w:t>
      </w:r>
    </w:p>
    <w:p w14:paraId="0913BCE8" w14:textId="77777777" w:rsidR="00646E58" w:rsidRPr="00B4563E" w:rsidRDefault="00646E58" w:rsidP="00646E58">
      <w:pPr>
        <w:rPr>
          <w:rFonts w:cstheme="minorHAnsi"/>
          <w:b/>
          <w:bCs/>
          <w:sz w:val="24"/>
          <w:szCs w:val="24"/>
          <w:u w:val="single"/>
        </w:rPr>
      </w:pPr>
      <w:r w:rsidRPr="00B4563E">
        <w:rPr>
          <w:rFonts w:cstheme="minorHAnsi"/>
          <w:sz w:val="24"/>
          <w:szCs w:val="24"/>
        </w:rPr>
        <w:tab/>
        <w:t xml:space="preserve">          </w:t>
      </w:r>
      <w:r w:rsidRPr="00B4563E">
        <w:rPr>
          <w:rFonts w:cstheme="minorHAnsi"/>
          <w:sz w:val="24"/>
          <w:szCs w:val="24"/>
        </w:rPr>
        <w:tab/>
        <w:t xml:space="preserve">      </w:t>
      </w:r>
      <w:r w:rsidRPr="00B4563E">
        <w:rPr>
          <w:rFonts w:cstheme="minorHAnsi"/>
          <w:sz w:val="24"/>
          <w:szCs w:val="24"/>
        </w:rPr>
        <w:tab/>
        <w:t xml:space="preserve">            </w:t>
      </w:r>
      <w:r w:rsidRPr="00B4563E">
        <w:rPr>
          <w:rFonts w:cstheme="minorHAnsi"/>
          <w:b/>
          <w:bCs/>
          <w:sz w:val="24"/>
          <w:szCs w:val="24"/>
          <w:u w:val="single"/>
        </w:rPr>
        <w:t>III  UNFINISHED BUSINESS</w:t>
      </w:r>
    </w:p>
    <w:p w14:paraId="5542BED0" w14:textId="77777777" w:rsidR="00646E58" w:rsidRPr="00B4563E" w:rsidRDefault="00646E58" w:rsidP="00646E58">
      <w:pPr>
        <w:rPr>
          <w:rFonts w:cstheme="minorHAnsi"/>
          <w:sz w:val="24"/>
          <w:szCs w:val="24"/>
        </w:rPr>
      </w:pPr>
      <w:r w:rsidRPr="00B4563E">
        <w:rPr>
          <w:rFonts w:cstheme="minorHAnsi"/>
          <w:sz w:val="24"/>
          <w:szCs w:val="24"/>
        </w:rPr>
        <w:t>None.</w:t>
      </w:r>
    </w:p>
    <w:p w14:paraId="7C9F03AE" w14:textId="77777777" w:rsidR="00646E58" w:rsidRPr="00B4563E" w:rsidRDefault="00646E58" w:rsidP="00646E58">
      <w:pPr>
        <w:ind w:left="2160"/>
        <w:rPr>
          <w:rFonts w:cstheme="minorHAnsi"/>
          <w:b/>
          <w:bCs/>
          <w:sz w:val="24"/>
          <w:szCs w:val="24"/>
          <w:u w:val="single"/>
        </w:rPr>
      </w:pPr>
      <w:r w:rsidRPr="00B4563E">
        <w:rPr>
          <w:rFonts w:cstheme="minorHAnsi"/>
          <w:sz w:val="24"/>
          <w:szCs w:val="24"/>
        </w:rPr>
        <w:t xml:space="preserve">               </w:t>
      </w:r>
      <w:r w:rsidRPr="00B4563E">
        <w:rPr>
          <w:rFonts w:cstheme="minorHAnsi"/>
          <w:b/>
          <w:bCs/>
          <w:sz w:val="24"/>
          <w:szCs w:val="24"/>
          <w:u w:val="single"/>
        </w:rPr>
        <w:t>IV  REGULAR AGENDA</w:t>
      </w:r>
    </w:p>
    <w:p w14:paraId="7B5D2D68" w14:textId="77777777" w:rsidR="00646E58" w:rsidRPr="00B4563E" w:rsidRDefault="00646E58" w:rsidP="00646E58">
      <w:pPr>
        <w:rPr>
          <w:rFonts w:cstheme="minorHAnsi"/>
          <w:sz w:val="24"/>
          <w:szCs w:val="24"/>
        </w:rPr>
      </w:pPr>
      <w:r w:rsidRPr="00B4563E">
        <w:rPr>
          <w:rFonts w:cstheme="minorHAnsi"/>
          <w:sz w:val="24"/>
          <w:szCs w:val="24"/>
        </w:rPr>
        <w:t xml:space="preserve">   </w:t>
      </w:r>
      <w:r w:rsidRPr="00B4563E">
        <w:rPr>
          <w:rFonts w:cstheme="minorHAnsi"/>
          <w:sz w:val="24"/>
          <w:szCs w:val="24"/>
        </w:rPr>
        <w:tab/>
      </w:r>
    </w:p>
    <w:p w14:paraId="40A3F115" w14:textId="77777777" w:rsidR="00646E58" w:rsidRPr="00B4563E" w:rsidRDefault="00646E58" w:rsidP="00646E58">
      <w:pPr>
        <w:rPr>
          <w:rFonts w:cstheme="minorHAnsi"/>
          <w:sz w:val="24"/>
          <w:szCs w:val="24"/>
        </w:rPr>
      </w:pPr>
      <w:r w:rsidRPr="00B4563E">
        <w:rPr>
          <w:rFonts w:cstheme="minorHAnsi"/>
          <w:sz w:val="24"/>
          <w:szCs w:val="24"/>
        </w:rPr>
        <w:t xml:space="preserve">  </w:t>
      </w:r>
      <w:r w:rsidRPr="00B4563E">
        <w:rPr>
          <w:rFonts w:cstheme="minorHAnsi"/>
          <w:sz w:val="24"/>
          <w:szCs w:val="24"/>
        </w:rPr>
        <w:tab/>
      </w:r>
      <w:r w:rsidRPr="00B4563E">
        <w:rPr>
          <w:rFonts w:cstheme="minorHAnsi"/>
          <w:sz w:val="24"/>
          <w:szCs w:val="24"/>
        </w:rPr>
        <w:tab/>
      </w:r>
      <w:r w:rsidRPr="00B4563E">
        <w:rPr>
          <w:rFonts w:cstheme="minorHAnsi"/>
          <w:sz w:val="24"/>
          <w:szCs w:val="24"/>
        </w:rPr>
        <w:tab/>
      </w:r>
      <w:r w:rsidRPr="00B4563E">
        <w:rPr>
          <w:rFonts w:cstheme="minorHAnsi"/>
          <w:sz w:val="24"/>
          <w:szCs w:val="24"/>
        </w:rPr>
        <w:tab/>
        <w:t xml:space="preserve">    </w:t>
      </w:r>
      <w:r w:rsidRPr="00B4563E">
        <w:rPr>
          <w:rFonts w:cstheme="minorHAnsi"/>
          <w:b/>
          <w:bCs/>
          <w:sz w:val="24"/>
          <w:szCs w:val="24"/>
        </w:rPr>
        <w:t>CONSENT AGENDA</w:t>
      </w:r>
      <w:r w:rsidRPr="00B4563E">
        <w:rPr>
          <w:rFonts w:cstheme="minorHAnsi"/>
          <w:sz w:val="24"/>
          <w:szCs w:val="24"/>
        </w:rPr>
        <w:t>*</w:t>
      </w:r>
    </w:p>
    <w:p w14:paraId="6C6487AC" w14:textId="77777777" w:rsidR="00646E58" w:rsidRPr="00B4563E" w:rsidRDefault="00646E58" w:rsidP="00646E58">
      <w:pPr>
        <w:rPr>
          <w:rFonts w:cstheme="minorHAnsi"/>
          <w:sz w:val="24"/>
          <w:szCs w:val="24"/>
        </w:rPr>
      </w:pPr>
    </w:p>
    <w:p w14:paraId="67B5B18A" w14:textId="28067619" w:rsidR="00646E58" w:rsidRDefault="00646E58" w:rsidP="00646E58">
      <w:pPr>
        <w:rPr>
          <w:rFonts w:cstheme="minorHAnsi"/>
          <w:sz w:val="24"/>
          <w:szCs w:val="24"/>
        </w:rPr>
      </w:pPr>
      <w:r w:rsidRPr="00B4563E">
        <w:rPr>
          <w:rFonts w:cstheme="minorHAnsi"/>
          <w:sz w:val="24"/>
          <w:szCs w:val="24"/>
        </w:rPr>
        <w:t>1.</w:t>
      </w:r>
      <w:r w:rsidRPr="00B4563E">
        <w:rPr>
          <w:rFonts w:cstheme="minorHAnsi"/>
          <w:sz w:val="24"/>
          <w:szCs w:val="24"/>
        </w:rPr>
        <w:tab/>
        <w:t xml:space="preserve">Approve </w:t>
      </w:r>
      <w:r>
        <w:rPr>
          <w:rFonts w:cstheme="minorHAnsi"/>
          <w:sz w:val="24"/>
          <w:szCs w:val="24"/>
        </w:rPr>
        <w:t xml:space="preserve">October </w:t>
      </w:r>
      <w:r w:rsidRPr="00B4563E">
        <w:rPr>
          <w:rFonts w:cstheme="minorHAnsi"/>
          <w:sz w:val="24"/>
          <w:szCs w:val="24"/>
        </w:rPr>
        <w:t>Utility Claims</w:t>
      </w:r>
    </w:p>
    <w:p w14:paraId="1AED6E9B" w14:textId="3CBBC0AF" w:rsidR="00646E58" w:rsidRDefault="00646E58" w:rsidP="00646E58">
      <w:pPr>
        <w:rPr>
          <w:rFonts w:cstheme="minorHAnsi"/>
          <w:sz w:val="24"/>
          <w:szCs w:val="24"/>
        </w:rPr>
      </w:pPr>
      <w:r>
        <w:rPr>
          <w:rFonts w:cstheme="minorHAnsi"/>
          <w:sz w:val="24"/>
          <w:szCs w:val="24"/>
        </w:rPr>
        <w:t>2.</w:t>
      </w:r>
      <w:r>
        <w:rPr>
          <w:rFonts w:cstheme="minorHAnsi"/>
          <w:sz w:val="24"/>
          <w:szCs w:val="24"/>
        </w:rPr>
        <w:tab/>
        <w:t>Accept September Utility Treasurer’s Report</w:t>
      </w:r>
    </w:p>
    <w:p w14:paraId="4068F63E" w14:textId="19F90BF4" w:rsidR="00646E58" w:rsidRPr="00B4563E" w:rsidRDefault="00646E58" w:rsidP="00646E58">
      <w:pPr>
        <w:rPr>
          <w:rFonts w:cstheme="minorHAnsi"/>
          <w:sz w:val="24"/>
          <w:szCs w:val="24"/>
        </w:rPr>
      </w:pPr>
      <w:r>
        <w:rPr>
          <w:rFonts w:cstheme="minorHAnsi"/>
          <w:sz w:val="24"/>
          <w:szCs w:val="24"/>
        </w:rPr>
        <w:t>3</w:t>
      </w:r>
      <w:r w:rsidRPr="00B4563E">
        <w:rPr>
          <w:rFonts w:cstheme="minorHAnsi"/>
          <w:sz w:val="24"/>
          <w:szCs w:val="24"/>
        </w:rPr>
        <w:t>.</w:t>
      </w:r>
      <w:r w:rsidRPr="00B4563E">
        <w:rPr>
          <w:rFonts w:cstheme="minorHAnsi"/>
          <w:sz w:val="24"/>
          <w:szCs w:val="24"/>
        </w:rPr>
        <w:tab/>
        <w:t xml:space="preserve">Approve Minutes from </w:t>
      </w:r>
      <w:r>
        <w:rPr>
          <w:rFonts w:cstheme="minorHAnsi"/>
          <w:sz w:val="24"/>
          <w:szCs w:val="24"/>
        </w:rPr>
        <w:t>September 26, 2022</w:t>
      </w:r>
      <w:r w:rsidRPr="00B4563E">
        <w:rPr>
          <w:rFonts w:cstheme="minorHAnsi"/>
          <w:sz w:val="24"/>
          <w:szCs w:val="24"/>
        </w:rPr>
        <w:t xml:space="preserve"> City Council Meeting</w:t>
      </w:r>
    </w:p>
    <w:p w14:paraId="15BB6CB6" w14:textId="55E85EE3" w:rsidR="00646E58" w:rsidRDefault="00646E58" w:rsidP="00646E58">
      <w:pPr>
        <w:rPr>
          <w:rFonts w:cstheme="minorHAnsi"/>
          <w:sz w:val="24"/>
          <w:szCs w:val="24"/>
        </w:rPr>
      </w:pPr>
      <w:r>
        <w:rPr>
          <w:rFonts w:cstheme="minorHAnsi"/>
          <w:sz w:val="24"/>
          <w:szCs w:val="24"/>
        </w:rPr>
        <w:t>4</w:t>
      </w:r>
      <w:r w:rsidRPr="00B4563E">
        <w:rPr>
          <w:rFonts w:cstheme="minorHAnsi"/>
          <w:sz w:val="24"/>
          <w:szCs w:val="24"/>
        </w:rPr>
        <w:t>.</w:t>
      </w:r>
      <w:r w:rsidRPr="00B4563E">
        <w:rPr>
          <w:rFonts w:cstheme="minorHAnsi"/>
          <w:sz w:val="24"/>
          <w:szCs w:val="24"/>
        </w:rPr>
        <w:tab/>
        <w:t xml:space="preserve">Approve </w:t>
      </w:r>
      <w:r>
        <w:rPr>
          <w:rFonts w:cstheme="minorHAnsi"/>
          <w:sz w:val="24"/>
          <w:szCs w:val="24"/>
        </w:rPr>
        <w:t xml:space="preserve">October </w:t>
      </w:r>
      <w:r w:rsidRPr="00B4563E">
        <w:rPr>
          <w:rFonts w:cstheme="minorHAnsi"/>
          <w:sz w:val="24"/>
          <w:szCs w:val="24"/>
        </w:rPr>
        <w:t>City Claims</w:t>
      </w:r>
    </w:p>
    <w:p w14:paraId="4E8D0CFF" w14:textId="22C012E3" w:rsidR="00646E58" w:rsidRDefault="00646E58" w:rsidP="00646E58">
      <w:pPr>
        <w:rPr>
          <w:rFonts w:cstheme="minorHAnsi"/>
          <w:sz w:val="24"/>
          <w:szCs w:val="24"/>
        </w:rPr>
      </w:pPr>
      <w:r>
        <w:rPr>
          <w:rFonts w:cstheme="minorHAnsi"/>
          <w:sz w:val="24"/>
          <w:szCs w:val="24"/>
        </w:rPr>
        <w:t>5.</w:t>
      </w:r>
      <w:r>
        <w:rPr>
          <w:rFonts w:cstheme="minorHAnsi"/>
          <w:sz w:val="24"/>
          <w:szCs w:val="24"/>
        </w:rPr>
        <w:tab/>
        <w:t>Accept September City Treasurer’s Report</w:t>
      </w:r>
    </w:p>
    <w:p w14:paraId="524640D5" w14:textId="77777777" w:rsidR="00646E58" w:rsidRDefault="00646E58" w:rsidP="00646E58">
      <w:pPr>
        <w:rPr>
          <w:rFonts w:cstheme="minorHAnsi"/>
          <w:sz w:val="24"/>
          <w:szCs w:val="24"/>
        </w:rPr>
      </w:pPr>
    </w:p>
    <w:p w14:paraId="6C32067D" w14:textId="77777777" w:rsidR="00646E58" w:rsidRPr="00B4563E" w:rsidRDefault="00646E58" w:rsidP="00646E58">
      <w:pPr>
        <w:rPr>
          <w:rFonts w:cstheme="minorHAnsi"/>
          <w:b/>
          <w:bCs/>
          <w:sz w:val="24"/>
          <w:szCs w:val="24"/>
          <w:u w:val="single"/>
        </w:rPr>
      </w:pPr>
      <w:r w:rsidRPr="00B4563E">
        <w:rPr>
          <w:rFonts w:cstheme="minorHAnsi"/>
          <w:b/>
          <w:bCs/>
          <w:sz w:val="24"/>
          <w:szCs w:val="24"/>
          <w:u w:val="single"/>
        </w:rPr>
        <w:t>Utilities Section:</w:t>
      </w:r>
    </w:p>
    <w:p w14:paraId="562FE4D1" w14:textId="77777777" w:rsidR="00646E58" w:rsidRPr="00B4563E" w:rsidRDefault="00646E58" w:rsidP="00646E58">
      <w:pPr>
        <w:rPr>
          <w:rFonts w:cstheme="minorHAnsi"/>
          <w:sz w:val="24"/>
          <w:szCs w:val="24"/>
        </w:rPr>
      </w:pPr>
    </w:p>
    <w:p w14:paraId="7DB46206" w14:textId="44D9C3AB" w:rsidR="00646E58" w:rsidRDefault="00646E58" w:rsidP="00646E58">
      <w:pPr>
        <w:ind w:left="720" w:hanging="720"/>
        <w:rPr>
          <w:rFonts w:cstheme="minorHAnsi"/>
          <w:sz w:val="24"/>
          <w:szCs w:val="24"/>
        </w:rPr>
      </w:pPr>
      <w:r>
        <w:rPr>
          <w:rFonts w:cstheme="minorHAnsi"/>
          <w:sz w:val="24"/>
          <w:szCs w:val="24"/>
        </w:rPr>
        <w:t>1.</w:t>
      </w:r>
      <w:r>
        <w:rPr>
          <w:rFonts w:cstheme="minorHAnsi"/>
          <w:sz w:val="24"/>
          <w:szCs w:val="24"/>
        </w:rPr>
        <w:tab/>
        <w:t>Discussion/ Action – 2023 Well 2 Repairs/Brittenham</w:t>
      </w:r>
    </w:p>
    <w:p w14:paraId="71344C63" w14:textId="7E6366ED" w:rsidR="00A07A2E" w:rsidRDefault="00A07A2E" w:rsidP="00646E58">
      <w:pPr>
        <w:ind w:left="720" w:hanging="720"/>
        <w:rPr>
          <w:rFonts w:cstheme="minorHAnsi"/>
          <w:sz w:val="24"/>
          <w:szCs w:val="24"/>
        </w:rPr>
      </w:pPr>
    </w:p>
    <w:p w14:paraId="467080C4" w14:textId="5EB213D6" w:rsidR="00A07A2E" w:rsidRDefault="00A07A2E" w:rsidP="00646E58">
      <w:pPr>
        <w:ind w:left="720" w:hanging="720"/>
        <w:rPr>
          <w:rFonts w:cstheme="minorHAnsi"/>
          <w:sz w:val="24"/>
          <w:szCs w:val="24"/>
        </w:rPr>
      </w:pPr>
      <w:r>
        <w:rPr>
          <w:rFonts w:cstheme="minorHAnsi"/>
          <w:sz w:val="24"/>
          <w:szCs w:val="24"/>
        </w:rPr>
        <w:t>2.</w:t>
      </w:r>
      <w:r>
        <w:rPr>
          <w:rFonts w:cstheme="minorHAnsi"/>
          <w:sz w:val="24"/>
          <w:szCs w:val="24"/>
        </w:rPr>
        <w:tab/>
        <w:t>Discussion/ Action – 2021 FEMA WWTP – Pay Application 7/Brittenham</w:t>
      </w:r>
    </w:p>
    <w:p w14:paraId="64785E25" w14:textId="70AFD8A6" w:rsidR="00646E58" w:rsidRDefault="00646E58" w:rsidP="00646E58">
      <w:pPr>
        <w:ind w:left="720" w:hanging="720"/>
        <w:rPr>
          <w:rFonts w:cstheme="minorHAnsi"/>
          <w:sz w:val="24"/>
          <w:szCs w:val="24"/>
        </w:rPr>
      </w:pPr>
    </w:p>
    <w:p w14:paraId="25174554" w14:textId="4E830006" w:rsidR="00A07A2E" w:rsidRDefault="00A07A2E" w:rsidP="00646E58">
      <w:pPr>
        <w:ind w:left="720" w:hanging="720"/>
        <w:rPr>
          <w:rFonts w:cstheme="minorHAnsi"/>
          <w:sz w:val="24"/>
          <w:szCs w:val="24"/>
        </w:rPr>
      </w:pPr>
      <w:r>
        <w:rPr>
          <w:rFonts w:cstheme="minorHAnsi"/>
          <w:sz w:val="24"/>
          <w:szCs w:val="24"/>
        </w:rPr>
        <w:t>3.</w:t>
      </w:r>
      <w:r>
        <w:rPr>
          <w:rFonts w:cstheme="minorHAnsi"/>
          <w:sz w:val="24"/>
          <w:szCs w:val="24"/>
        </w:rPr>
        <w:tab/>
        <w:t>Discussion/ Action – DR4420 FEMA Project Closeout/ Brittenham</w:t>
      </w:r>
    </w:p>
    <w:p w14:paraId="12A4C51E" w14:textId="77777777" w:rsidR="00A07A2E" w:rsidRDefault="00A07A2E" w:rsidP="00646E58">
      <w:pPr>
        <w:ind w:left="720" w:hanging="720"/>
        <w:rPr>
          <w:rFonts w:cstheme="minorHAnsi"/>
          <w:sz w:val="24"/>
          <w:szCs w:val="24"/>
        </w:rPr>
      </w:pPr>
    </w:p>
    <w:p w14:paraId="0C217CB7" w14:textId="2702F0D0" w:rsidR="00646E58" w:rsidRDefault="00646E58" w:rsidP="00646E58">
      <w:pPr>
        <w:rPr>
          <w:rFonts w:cstheme="minorHAnsi"/>
          <w:b/>
          <w:bCs/>
          <w:sz w:val="24"/>
          <w:szCs w:val="24"/>
          <w:u w:val="single"/>
        </w:rPr>
      </w:pPr>
      <w:r w:rsidRPr="00B4563E">
        <w:rPr>
          <w:rFonts w:cstheme="minorHAnsi"/>
          <w:b/>
          <w:bCs/>
          <w:sz w:val="24"/>
          <w:szCs w:val="24"/>
          <w:u w:val="single"/>
        </w:rPr>
        <w:t>City Section:</w:t>
      </w:r>
    </w:p>
    <w:p w14:paraId="7FBE9BEF" w14:textId="6756EBAA" w:rsidR="008747A9" w:rsidRDefault="008747A9" w:rsidP="00646E58">
      <w:pPr>
        <w:rPr>
          <w:rFonts w:cstheme="minorHAnsi"/>
          <w:b/>
          <w:bCs/>
          <w:sz w:val="24"/>
          <w:szCs w:val="24"/>
          <w:u w:val="single"/>
        </w:rPr>
      </w:pPr>
    </w:p>
    <w:p w14:paraId="0C9BB719" w14:textId="5AA6CBD6" w:rsidR="002B1874" w:rsidRDefault="002B1874" w:rsidP="00646E58">
      <w:pPr>
        <w:rPr>
          <w:rFonts w:cstheme="minorHAnsi"/>
          <w:sz w:val="24"/>
          <w:szCs w:val="24"/>
        </w:rPr>
      </w:pPr>
      <w:r>
        <w:rPr>
          <w:rFonts w:cstheme="minorHAnsi"/>
          <w:sz w:val="24"/>
          <w:szCs w:val="24"/>
        </w:rPr>
        <w:t>1.</w:t>
      </w:r>
      <w:r>
        <w:rPr>
          <w:rFonts w:cstheme="minorHAnsi"/>
          <w:sz w:val="24"/>
          <w:szCs w:val="24"/>
        </w:rPr>
        <w:tab/>
        <w:t>Discussion/Action – Superior Reveal Presentation/Parks &amp; Recreation Survey/Bobbi Pettit</w:t>
      </w:r>
    </w:p>
    <w:p w14:paraId="4BE6B1B3" w14:textId="77777777" w:rsidR="002B1874" w:rsidRPr="002B1874" w:rsidRDefault="002B1874" w:rsidP="00646E58">
      <w:pPr>
        <w:rPr>
          <w:rFonts w:cstheme="minorHAnsi"/>
          <w:sz w:val="24"/>
          <w:szCs w:val="24"/>
        </w:rPr>
      </w:pPr>
    </w:p>
    <w:p w14:paraId="5FC5E611" w14:textId="542CC879" w:rsidR="008747A9" w:rsidRPr="008747A9" w:rsidRDefault="002B1874" w:rsidP="00646E58">
      <w:pPr>
        <w:rPr>
          <w:rFonts w:cstheme="minorHAnsi"/>
          <w:sz w:val="24"/>
          <w:szCs w:val="24"/>
        </w:rPr>
      </w:pPr>
      <w:r>
        <w:rPr>
          <w:rFonts w:cstheme="minorHAnsi"/>
          <w:sz w:val="24"/>
          <w:szCs w:val="24"/>
        </w:rPr>
        <w:t>2</w:t>
      </w:r>
      <w:r w:rsidR="008747A9">
        <w:rPr>
          <w:rFonts w:cstheme="minorHAnsi"/>
          <w:sz w:val="24"/>
          <w:szCs w:val="24"/>
        </w:rPr>
        <w:t>.</w:t>
      </w:r>
      <w:r w:rsidR="008747A9">
        <w:rPr>
          <w:rFonts w:cstheme="minorHAnsi"/>
          <w:sz w:val="24"/>
          <w:szCs w:val="24"/>
        </w:rPr>
        <w:tab/>
        <w:t>Discussion/Action – Montana Meadows TIF Bond/Deb Hansen</w:t>
      </w:r>
    </w:p>
    <w:p w14:paraId="7BBA27C2" w14:textId="77777777" w:rsidR="00646E58" w:rsidRDefault="00646E58" w:rsidP="00646E58">
      <w:pPr>
        <w:rPr>
          <w:rFonts w:cstheme="minorHAnsi"/>
          <w:b/>
          <w:bCs/>
          <w:sz w:val="24"/>
          <w:szCs w:val="24"/>
          <w:u w:val="single"/>
        </w:rPr>
      </w:pPr>
    </w:p>
    <w:p w14:paraId="5EEC2931" w14:textId="71177165" w:rsidR="00646E58" w:rsidRDefault="002B1874" w:rsidP="00646E58">
      <w:pPr>
        <w:tabs>
          <w:tab w:val="left" w:pos="720"/>
        </w:tabs>
        <w:rPr>
          <w:rFonts w:cstheme="minorHAnsi"/>
          <w:sz w:val="24"/>
          <w:szCs w:val="24"/>
        </w:rPr>
      </w:pPr>
      <w:r>
        <w:rPr>
          <w:rFonts w:cstheme="minorHAnsi"/>
          <w:sz w:val="24"/>
          <w:szCs w:val="24"/>
        </w:rPr>
        <w:t>3</w:t>
      </w:r>
      <w:r w:rsidR="00646E58">
        <w:rPr>
          <w:rFonts w:cstheme="minorHAnsi"/>
          <w:sz w:val="24"/>
          <w:szCs w:val="24"/>
        </w:rPr>
        <w:t>.</w:t>
      </w:r>
      <w:r w:rsidR="00646E58">
        <w:rPr>
          <w:rFonts w:cstheme="minorHAnsi"/>
          <w:sz w:val="24"/>
          <w:szCs w:val="24"/>
        </w:rPr>
        <w:tab/>
        <w:t>Discussion/Action – Bids for Furnace - Library/ Vicki Perrie</w:t>
      </w:r>
    </w:p>
    <w:p w14:paraId="2372980A" w14:textId="7E3F78D1" w:rsidR="005F3977" w:rsidRDefault="005F3977" w:rsidP="00646E58">
      <w:pPr>
        <w:tabs>
          <w:tab w:val="left" w:pos="720"/>
        </w:tabs>
        <w:rPr>
          <w:rFonts w:cstheme="minorHAnsi"/>
          <w:sz w:val="24"/>
          <w:szCs w:val="24"/>
        </w:rPr>
      </w:pPr>
    </w:p>
    <w:p w14:paraId="640AEB2D" w14:textId="080F0F8C" w:rsidR="005F3977" w:rsidRDefault="002B1874" w:rsidP="00646E58">
      <w:pPr>
        <w:tabs>
          <w:tab w:val="left" w:pos="720"/>
        </w:tabs>
        <w:rPr>
          <w:rFonts w:cstheme="minorHAnsi"/>
          <w:sz w:val="24"/>
          <w:szCs w:val="24"/>
        </w:rPr>
      </w:pPr>
      <w:r>
        <w:rPr>
          <w:rFonts w:cstheme="minorHAnsi"/>
          <w:sz w:val="24"/>
          <w:szCs w:val="24"/>
        </w:rPr>
        <w:t>4</w:t>
      </w:r>
      <w:r w:rsidR="005F3977">
        <w:rPr>
          <w:rFonts w:cstheme="minorHAnsi"/>
          <w:sz w:val="24"/>
          <w:szCs w:val="24"/>
        </w:rPr>
        <w:t>.</w:t>
      </w:r>
      <w:r w:rsidR="005F3977">
        <w:rPr>
          <w:rFonts w:cstheme="minorHAnsi"/>
          <w:sz w:val="24"/>
          <w:szCs w:val="24"/>
        </w:rPr>
        <w:tab/>
        <w:t>Discussion/Action – Loan Approval – 2022-REDLG1-04 for $15,000/Mary Scroggins</w:t>
      </w:r>
    </w:p>
    <w:p w14:paraId="18EC7DBF" w14:textId="1B9674D1" w:rsidR="00835C9F" w:rsidRDefault="002B1874" w:rsidP="00646E58">
      <w:pPr>
        <w:tabs>
          <w:tab w:val="left" w:pos="720"/>
        </w:tabs>
        <w:rPr>
          <w:rFonts w:cstheme="minorHAnsi"/>
          <w:sz w:val="24"/>
          <w:szCs w:val="24"/>
        </w:rPr>
      </w:pPr>
      <w:r>
        <w:rPr>
          <w:rFonts w:cstheme="minorHAnsi"/>
          <w:sz w:val="24"/>
          <w:szCs w:val="24"/>
        </w:rPr>
        <w:lastRenderedPageBreak/>
        <w:t>5</w:t>
      </w:r>
      <w:r w:rsidR="00835C9F">
        <w:rPr>
          <w:rFonts w:cstheme="minorHAnsi"/>
          <w:sz w:val="24"/>
          <w:szCs w:val="24"/>
        </w:rPr>
        <w:t>.</w:t>
      </w:r>
      <w:r w:rsidR="00835C9F">
        <w:rPr>
          <w:rFonts w:cstheme="minorHAnsi"/>
          <w:sz w:val="24"/>
          <w:szCs w:val="24"/>
        </w:rPr>
        <w:tab/>
        <w:t xml:space="preserve">Discussion/Action – Approve Payment to Advance Consulting Engineering Services </w:t>
      </w:r>
      <w:r w:rsidR="00835C9F">
        <w:rPr>
          <w:rFonts w:cstheme="minorHAnsi"/>
          <w:sz w:val="24"/>
          <w:szCs w:val="24"/>
        </w:rPr>
        <w:tab/>
        <w:t xml:space="preserve">(ACES), Invoice #6321 - $10,260.00 for Engineering Work and Construction Related </w:t>
      </w:r>
      <w:r w:rsidR="00835C9F">
        <w:rPr>
          <w:rFonts w:cstheme="minorHAnsi"/>
          <w:sz w:val="24"/>
          <w:szCs w:val="24"/>
        </w:rPr>
        <w:tab/>
        <w:t xml:space="preserve">Services Completed to Date on the 2020 Pedestrian Mobility/ Sidewalk Improvements </w:t>
      </w:r>
      <w:r w:rsidR="00835C9F">
        <w:rPr>
          <w:rFonts w:cstheme="minorHAnsi"/>
          <w:sz w:val="24"/>
          <w:szCs w:val="24"/>
        </w:rPr>
        <w:tab/>
        <w:t>Project (20-PW-014)</w:t>
      </w:r>
    </w:p>
    <w:p w14:paraId="188D81A1" w14:textId="07B2AB6C" w:rsidR="00835C9F" w:rsidRDefault="00835C9F" w:rsidP="00646E58">
      <w:pPr>
        <w:tabs>
          <w:tab w:val="left" w:pos="720"/>
        </w:tabs>
        <w:rPr>
          <w:rFonts w:cstheme="minorHAnsi"/>
          <w:sz w:val="24"/>
          <w:szCs w:val="24"/>
        </w:rPr>
      </w:pPr>
    </w:p>
    <w:p w14:paraId="6C670EF8" w14:textId="2923CA17" w:rsidR="00835C9F" w:rsidRDefault="002B1874" w:rsidP="00646E58">
      <w:pPr>
        <w:tabs>
          <w:tab w:val="left" w:pos="720"/>
        </w:tabs>
        <w:rPr>
          <w:rFonts w:cstheme="minorHAnsi"/>
          <w:sz w:val="24"/>
          <w:szCs w:val="24"/>
        </w:rPr>
      </w:pPr>
      <w:r>
        <w:rPr>
          <w:rFonts w:cstheme="minorHAnsi"/>
          <w:sz w:val="24"/>
          <w:szCs w:val="24"/>
        </w:rPr>
        <w:t>6</w:t>
      </w:r>
      <w:r w:rsidR="00835C9F">
        <w:rPr>
          <w:rFonts w:cstheme="minorHAnsi"/>
          <w:sz w:val="24"/>
          <w:szCs w:val="24"/>
        </w:rPr>
        <w:t>.</w:t>
      </w:r>
      <w:r w:rsidR="00835C9F">
        <w:rPr>
          <w:rFonts w:cstheme="minorHAnsi"/>
          <w:sz w:val="24"/>
          <w:szCs w:val="24"/>
        </w:rPr>
        <w:tab/>
        <w:t>Discussion/Action – Approval of Request for CDBG Funds Drawdown #8</w:t>
      </w:r>
    </w:p>
    <w:p w14:paraId="5D0CA055" w14:textId="486FBDC3" w:rsidR="00873BB7" w:rsidRDefault="00873BB7" w:rsidP="00646E58">
      <w:pPr>
        <w:tabs>
          <w:tab w:val="left" w:pos="720"/>
        </w:tabs>
        <w:rPr>
          <w:rFonts w:cstheme="minorHAnsi"/>
          <w:sz w:val="24"/>
          <w:szCs w:val="24"/>
        </w:rPr>
      </w:pPr>
    </w:p>
    <w:p w14:paraId="01CFB65D" w14:textId="6D0D542C" w:rsidR="00873BB7" w:rsidRDefault="00873BB7" w:rsidP="00646E58">
      <w:pPr>
        <w:tabs>
          <w:tab w:val="left" w:pos="720"/>
        </w:tabs>
        <w:rPr>
          <w:rFonts w:cstheme="minorHAnsi"/>
          <w:sz w:val="24"/>
          <w:szCs w:val="24"/>
        </w:rPr>
      </w:pPr>
      <w:r>
        <w:rPr>
          <w:rFonts w:cstheme="minorHAnsi"/>
          <w:sz w:val="24"/>
          <w:szCs w:val="24"/>
        </w:rPr>
        <w:t>7.</w:t>
      </w:r>
      <w:r>
        <w:rPr>
          <w:rFonts w:cstheme="minorHAnsi"/>
          <w:sz w:val="24"/>
          <w:szCs w:val="24"/>
        </w:rPr>
        <w:tab/>
        <w:t>Discussion/Action – Lighthouse Christian Childcare Center Status Update/ Scroggins</w:t>
      </w:r>
    </w:p>
    <w:p w14:paraId="5FDC6672" w14:textId="77777777" w:rsidR="00646E58" w:rsidRDefault="00646E58" w:rsidP="00646E58">
      <w:pPr>
        <w:tabs>
          <w:tab w:val="left" w:pos="720"/>
        </w:tabs>
        <w:rPr>
          <w:rFonts w:cstheme="minorHAnsi"/>
          <w:sz w:val="24"/>
          <w:szCs w:val="24"/>
        </w:rPr>
      </w:pPr>
    </w:p>
    <w:p w14:paraId="24F51D29" w14:textId="790646D9" w:rsidR="00646E58" w:rsidRPr="00B4563E" w:rsidRDefault="00873BB7" w:rsidP="00646E58">
      <w:pPr>
        <w:rPr>
          <w:rFonts w:cstheme="minorHAnsi"/>
          <w:sz w:val="24"/>
          <w:szCs w:val="24"/>
        </w:rPr>
      </w:pPr>
      <w:r>
        <w:rPr>
          <w:rFonts w:cstheme="minorHAnsi"/>
          <w:sz w:val="24"/>
          <w:szCs w:val="24"/>
        </w:rPr>
        <w:t>8</w:t>
      </w:r>
      <w:r w:rsidR="00646E58" w:rsidRPr="00B4563E">
        <w:rPr>
          <w:rFonts w:cstheme="minorHAnsi"/>
          <w:sz w:val="24"/>
          <w:szCs w:val="24"/>
        </w:rPr>
        <w:t>.</w:t>
      </w:r>
      <w:r w:rsidR="00646E58" w:rsidRPr="00B4563E">
        <w:rPr>
          <w:rFonts w:cstheme="minorHAnsi"/>
          <w:sz w:val="24"/>
          <w:szCs w:val="24"/>
        </w:rPr>
        <w:tab/>
        <w:t>Travel Requests</w:t>
      </w:r>
    </w:p>
    <w:p w14:paraId="6A6C77FF" w14:textId="77777777" w:rsidR="00646E58" w:rsidRDefault="00646E58" w:rsidP="00646E58">
      <w:pPr>
        <w:rPr>
          <w:rFonts w:cstheme="minorHAnsi"/>
          <w:sz w:val="24"/>
          <w:szCs w:val="24"/>
        </w:rPr>
      </w:pPr>
    </w:p>
    <w:p w14:paraId="5E446420" w14:textId="1CC29FAC" w:rsidR="00646E58" w:rsidRPr="00B4563E" w:rsidRDefault="00873BB7" w:rsidP="00646E58">
      <w:pPr>
        <w:rPr>
          <w:rFonts w:cstheme="minorHAnsi"/>
          <w:sz w:val="24"/>
          <w:szCs w:val="24"/>
        </w:rPr>
      </w:pPr>
      <w:r>
        <w:rPr>
          <w:rFonts w:cstheme="minorHAnsi"/>
          <w:sz w:val="24"/>
          <w:szCs w:val="24"/>
        </w:rPr>
        <w:t>9</w:t>
      </w:r>
      <w:r w:rsidR="00835C9F">
        <w:rPr>
          <w:rFonts w:cstheme="minorHAnsi"/>
          <w:sz w:val="24"/>
          <w:szCs w:val="24"/>
        </w:rPr>
        <w:t>.</w:t>
      </w:r>
      <w:r w:rsidR="00646E58" w:rsidRPr="00B4563E">
        <w:rPr>
          <w:rFonts w:cstheme="minorHAnsi"/>
          <w:sz w:val="24"/>
          <w:szCs w:val="24"/>
        </w:rPr>
        <w:tab/>
        <w:t>Committee Reports</w:t>
      </w:r>
    </w:p>
    <w:p w14:paraId="00C20E73" w14:textId="77777777" w:rsidR="00646E58" w:rsidRPr="00B4563E" w:rsidRDefault="00646E58" w:rsidP="00646E58">
      <w:pPr>
        <w:rPr>
          <w:rFonts w:cstheme="minorHAnsi"/>
          <w:sz w:val="24"/>
          <w:szCs w:val="24"/>
        </w:rPr>
      </w:pPr>
      <w:r w:rsidRPr="00B4563E">
        <w:rPr>
          <w:rFonts w:cstheme="minorHAnsi"/>
          <w:sz w:val="24"/>
          <w:szCs w:val="24"/>
        </w:rPr>
        <w:tab/>
      </w:r>
      <w:r w:rsidRPr="00B4563E">
        <w:rPr>
          <w:rFonts w:cstheme="minorHAnsi"/>
          <w:sz w:val="24"/>
          <w:szCs w:val="24"/>
        </w:rPr>
        <w:tab/>
        <w:t>Solid Waste</w:t>
      </w:r>
    </w:p>
    <w:p w14:paraId="2FB0F7B1" w14:textId="77777777" w:rsidR="00646E58" w:rsidRPr="00B4563E" w:rsidRDefault="00646E58" w:rsidP="00646E58">
      <w:pPr>
        <w:rPr>
          <w:rFonts w:cstheme="minorHAnsi"/>
          <w:sz w:val="24"/>
          <w:szCs w:val="24"/>
        </w:rPr>
      </w:pPr>
      <w:r w:rsidRPr="00B4563E">
        <w:rPr>
          <w:rFonts w:cstheme="minorHAnsi"/>
          <w:sz w:val="24"/>
          <w:szCs w:val="24"/>
        </w:rPr>
        <w:tab/>
      </w:r>
      <w:r w:rsidRPr="00B4563E">
        <w:rPr>
          <w:rFonts w:cstheme="minorHAnsi"/>
          <w:sz w:val="24"/>
          <w:szCs w:val="24"/>
        </w:rPr>
        <w:tab/>
        <w:t>Finance</w:t>
      </w:r>
    </w:p>
    <w:p w14:paraId="331B17B2" w14:textId="77777777" w:rsidR="00646E58" w:rsidRPr="00B4563E" w:rsidRDefault="00646E58" w:rsidP="00646E58">
      <w:pPr>
        <w:rPr>
          <w:rFonts w:cstheme="minorHAnsi"/>
          <w:sz w:val="24"/>
          <w:szCs w:val="24"/>
        </w:rPr>
      </w:pPr>
      <w:r w:rsidRPr="00B4563E">
        <w:rPr>
          <w:rFonts w:cstheme="minorHAnsi"/>
          <w:sz w:val="24"/>
          <w:szCs w:val="24"/>
        </w:rPr>
        <w:tab/>
      </w:r>
      <w:r w:rsidRPr="00B4563E">
        <w:rPr>
          <w:rFonts w:cstheme="minorHAnsi"/>
          <w:sz w:val="24"/>
          <w:szCs w:val="24"/>
        </w:rPr>
        <w:tab/>
        <w:t>Library</w:t>
      </w:r>
    </w:p>
    <w:p w14:paraId="3168D734" w14:textId="77777777" w:rsidR="00646E58" w:rsidRPr="00B4563E" w:rsidRDefault="00646E58" w:rsidP="00646E58">
      <w:pPr>
        <w:rPr>
          <w:rFonts w:cstheme="minorHAnsi"/>
          <w:sz w:val="24"/>
          <w:szCs w:val="24"/>
        </w:rPr>
      </w:pPr>
      <w:r w:rsidRPr="00B4563E">
        <w:rPr>
          <w:rFonts w:cstheme="minorHAnsi"/>
          <w:sz w:val="24"/>
          <w:szCs w:val="24"/>
        </w:rPr>
        <w:tab/>
      </w:r>
      <w:r w:rsidRPr="00B4563E">
        <w:rPr>
          <w:rFonts w:cstheme="minorHAnsi"/>
          <w:sz w:val="24"/>
          <w:szCs w:val="24"/>
        </w:rPr>
        <w:tab/>
        <w:t>Planning Commission</w:t>
      </w:r>
    </w:p>
    <w:p w14:paraId="1E14A552" w14:textId="77777777" w:rsidR="00646E58" w:rsidRPr="00B4563E" w:rsidRDefault="00646E58" w:rsidP="00646E58">
      <w:pPr>
        <w:rPr>
          <w:rFonts w:cstheme="minorHAnsi"/>
          <w:sz w:val="24"/>
          <w:szCs w:val="24"/>
        </w:rPr>
      </w:pPr>
      <w:r w:rsidRPr="00B4563E">
        <w:rPr>
          <w:rFonts w:cstheme="minorHAnsi"/>
          <w:sz w:val="24"/>
          <w:szCs w:val="24"/>
        </w:rPr>
        <w:tab/>
      </w:r>
      <w:r w:rsidRPr="00B4563E">
        <w:rPr>
          <w:rFonts w:cstheme="minorHAnsi"/>
          <w:sz w:val="24"/>
          <w:szCs w:val="24"/>
        </w:rPr>
        <w:tab/>
        <w:t>Health Board</w:t>
      </w:r>
    </w:p>
    <w:p w14:paraId="1916F832" w14:textId="77777777" w:rsidR="00646E58" w:rsidRPr="00B4563E" w:rsidRDefault="00646E58" w:rsidP="00646E58">
      <w:pPr>
        <w:rPr>
          <w:rFonts w:cstheme="minorHAnsi"/>
          <w:sz w:val="24"/>
          <w:szCs w:val="24"/>
        </w:rPr>
      </w:pPr>
      <w:r w:rsidRPr="00B4563E">
        <w:rPr>
          <w:rFonts w:cstheme="minorHAnsi"/>
          <w:sz w:val="24"/>
          <w:szCs w:val="24"/>
        </w:rPr>
        <w:tab/>
      </w:r>
      <w:r w:rsidRPr="00B4563E">
        <w:rPr>
          <w:rFonts w:cstheme="minorHAnsi"/>
          <w:sz w:val="24"/>
          <w:szCs w:val="24"/>
        </w:rPr>
        <w:tab/>
        <w:t>Public Relations</w:t>
      </w:r>
    </w:p>
    <w:p w14:paraId="213C573E" w14:textId="77777777" w:rsidR="00646E58" w:rsidRPr="00B4563E" w:rsidRDefault="00646E58" w:rsidP="00646E58">
      <w:pPr>
        <w:rPr>
          <w:rFonts w:cstheme="minorHAnsi"/>
          <w:sz w:val="24"/>
          <w:szCs w:val="24"/>
        </w:rPr>
      </w:pPr>
      <w:r w:rsidRPr="00B4563E">
        <w:rPr>
          <w:rFonts w:cstheme="minorHAnsi"/>
          <w:sz w:val="24"/>
          <w:szCs w:val="24"/>
        </w:rPr>
        <w:tab/>
      </w:r>
      <w:r w:rsidRPr="00B4563E">
        <w:rPr>
          <w:rFonts w:cstheme="minorHAnsi"/>
          <w:sz w:val="24"/>
          <w:szCs w:val="24"/>
        </w:rPr>
        <w:tab/>
        <w:t>Streets &amp; Alleys</w:t>
      </w:r>
    </w:p>
    <w:p w14:paraId="22EBA2C8" w14:textId="77777777" w:rsidR="00646E58" w:rsidRPr="00B4563E" w:rsidRDefault="00646E58" w:rsidP="00646E58">
      <w:pPr>
        <w:rPr>
          <w:rFonts w:cstheme="minorHAnsi"/>
          <w:sz w:val="24"/>
          <w:szCs w:val="24"/>
        </w:rPr>
      </w:pPr>
      <w:r w:rsidRPr="00B4563E">
        <w:rPr>
          <w:rFonts w:cstheme="minorHAnsi"/>
          <w:sz w:val="24"/>
          <w:szCs w:val="24"/>
        </w:rPr>
        <w:tab/>
      </w:r>
      <w:r w:rsidRPr="00B4563E">
        <w:rPr>
          <w:rFonts w:cstheme="minorHAnsi"/>
          <w:sz w:val="24"/>
          <w:szCs w:val="24"/>
        </w:rPr>
        <w:tab/>
        <w:t>Buildings &amp; Maintenance</w:t>
      </w:r>
    </w:p>
    <w:p w14:paraId="44D085CB" w14:textId="77777777" w:rsidR="00646E58" w:rsidRPr="00B4563E" w:rsidRDefault="00646E58" w:rsidP="00646E58">
      <w:pPr>
        <w:rPr>
          <w:rFonts w:cstheme="minorHAnsi"/>
          <w:sz w:val="24"/>
          <w:szCs w:val="24"/>
        </w:rPr>
      </w:pPr>
      <w:r w:rsidRPr="00B4563E">
        <w:rPr>
          <w:rFonts w:cstheme="minorHAnsi"/>
          <w:sz w:val="24"/>
          <w:szCs w:val="24"/>
        </w:rPr>
        <w:tab/>
      </w:r>
      <w:r w:rsidRPr="00B4563E">
        <w:rPr>
          <w:rFonts w:cstheme="minorHAnsi"/>
          <w:sz w:val="24"/>
          <w:szCs w:val="24"/>
        </w:rPr>
        <w:tab/>
        <w:t>Keno/Lottery</w:t>
      </w:r>
    </w:p>
    <w:p w14:paraId="0EA9A89C" w14:textId="77777777" w:rsidR="00646E58" w:rsidRPr="00B4563E" w:rsidRDefault="00646E58" w:rsidP="00646E58">
      <w:pPr>
        <w:rPr>
          <w:rFonts w:cstheme="minorHAnsi"/>
          <w:sz w:val="24"/>
          <w:szCs w:val="24"/>
        </w:rPr>
      </w:pPr>
      <w:r w:rsidRPr="00B4563E">
        <w:rPr>
          <w:rFonts w:cstheme="minorHAnsi"/>
          <w:sz w:val="24"/>
          <w:szCs w:val="24"/>
        </w:rPr>
        <w:tab/>
      </w:r>
      <w:r w:rsidRPr="00B4563E">
        <w:rPr>
          <w:rFonts w:cstheme="minorHAnsi"/>
          <w:sz w:val="24"/>
          <w:szCs w:val="24"/>
        </w:rPr>
        <w:tab/>
        <w:t>Parks &amp; Cemetery</w:t>
      </w:r>
    </w:p>
    <w:p w14:paraId="1DB61B07" w14:textId="77777777" w:rsidR="00646E58" w:rsidRPr="00B4563E" w:rsidRDefault="00646E58" w:rsidP="00646E58">
      <w:pPr>
        <w:rPr>
          <w:rFonts w:cstheme="minorHAnsi"/>
          <w:sz w:val="24"/>
          <w:szCs w:val="24"/>
        </w:rPr>
      </w:pPr>
      <w:r w:rsidRPr="00B4563E">
        <w:rPr>
          <w:rFonts w:cstheme="minorHAnsi"/>
          <w:sz w:val="24"/>
          <w:szCs w:val="24"/>
        </w:rPr>
        <w:tab/>
      </w:r>
      <w:r w:rsidRPr="00B4563E">
        <w:rPr>
          <w:rFonts w:cstheme="minorHAnsi"/>
          <w:sz w:val="24"/>
          <w:szCs w:val="24"/>
        </w:rPr>
        <w:tab/>
        <w:t>Police, Public Safety</w:t>
      </w:r>
    </w:p>
    <w:p w14:paraId="64D28059" w14:textId="77777777" w:rsidR="00646E58" w:rsidRDefault="00646E58" w:rsidP="00646E58">
      <w:pPr>
        <w:rPr>
          <w:rFonts w:cstheme="minorHAnsi"/>
          <w:sz w:val="24"/>
          <w:szCs w:val="24"/>
        </w:rPr>
      </w:pPr>
    </w:p>
    <w:p w14:paraId="7A92C573" w14:textId="2934DEF8" w:rsidR="00646E58" w:rsidRDefault="00873BB7" w:rsidP="00646E58">
      <w:pPr>
        <w:rPr>
          <w:rFonts w:cstheme="minorHAnsi"/>
          <w:sz w:val="24"/>
          <w:szCs w:val="24"/>
        </w:rPr>
      </w:pPr>
      <w:r>
        <w:rPr>
          <w:rFonts w:cstheme="minorHAnsi"/>
          <w:sz w:val="24"/>
          <w:szCs w:val="24"/>
        </w:rPr>
        <w:t>10</w:t>
      </w:r>
      <w:r w:rsidR="00835C9F">
        <w:rPr>
          <w:rFonts w:cstheme="minorHAnsi"/>
          <w:sz w:val="24"/>
          <w:szCs w:val="24"/>
        </w:rPr>
        <w:t>.</w:t>
      </w:r>
      <w:r w:rsidR="00646E58" w:rsidRPr="00B4563E">
        <w:rPr>
          <w:rFonts w:cstheme="minorHAnsi"/>
          <w:sz w:val="24"/>
          <w:szCs w:val="24"/>
        </w:rPr>
        <w:t xml:space="preserve">   </w:t>
      </w:r>
      <w:r w:rsidR="00646E58" w:rsidRPr="00B4563E">
        <w:rPr>
          <w:rFonts w:cstheme="minorHAnsi"/>
          <w:sz w:val="24"/>
          <w:szCs w:val="24"/>
        </w:rPr>
        <w:tab/>
        <w:t>Adjourn Meeting</w:t>
      </w:r>
    </w:p>
    <w:p w14:paraId="6BADB4ED" w14:textId="77777777" w:rsidR="00646E58" w:rsidRPr="00B4563E" w:rsidRDefault="00646E58" w:rsidP="00646E58">
      <w:pPr>
        <w:rPr>
          <w:rFonts w:cstheme="minorHAnsi"/>
          <w:sz w:val="24"/>
          <w:szCs w:val="24"/>
        </w:rPr>
      </w:pPr>
    </w:p>
    <w:p w14:paraId="0202D486" w14:textId="77777777" w:rsidR="00646E58" w:rsidRDefault="00646E58" w:rsidP="00646E58">
      <w:pPr>
        <w:rPr>
          <w:rFonts w:cstheme="minorHAnsi"/>
          <w:sz w:val="24"/>
          <w:szCs w:val="24"/>
        </w:rPr>
      </w:pPr>
    </w:p>
    <w:p w14:paraId="419FC5DD" w14:textId="77777777" w:rsidR="00646E58" w:rsidRDefault="00646E58" w:rsidP="00646E58">
      <w:pPr>
        <w:rPr>
          <w:rFonts w:cstheme="minorHAnsi"/>
          <w:sz w:val="24"/>
          <w:szCs w:val="24"/>
        </w:rPr>
      </w:pPr>
    </w:p>
    <w:p w14:paraId="29767712" w14:textId="77777777" w:rsidR="00646E58" w:rsidRDefault="00646E58" w:rsidP="00646E58">
      <w:pPr>
        <w:rPr>
          <w:rFonts w:cstheme="minorHAnsi"/>
          <w:sz w:val="24"/>
          <w:szCs w:val="24"/>
        </w:rPr>
      </w:pPr>
      <w:r>
        <w:rPr>
          <w:rFonts w:cstheme="minorHAnsi"/>
          <w:sz w:val="24"/>
          <w:szCs w:val="24"/>
        </w:rPr>
        <w:t xml:space="preserve"> </w:t>
      </w:r>
    </w:p>
    <w:p w14:paraId="40C2B878" w14:textId="77777777" w:rsidR="00646E58" w:rsidRDefault="00646E58" w:rsidP="00646E58">
      <w:pPr>
        <w:rPr>
          <w:rFonts w:cstheme="minorHAnsi"/>
          <w:sz w:val="24"/>
          <w:szCs w:val="24"/>
        </w:rPr>
      </w:pPr>
    </w:p>
    <w:p w14:paraId="092B9FA6" w14:textId="77777777" w:rsidR="00646E58" w:rsidRDefault="00646E58" w:rsidP="00646E58">
      <w:pPr>
        <w:rPr>
          <w:rFonts w:cstheme="minorHAnsi"/>
          <w:sz w:val="24"/>
          <w:szCs w:val="24"/>
        </w:rPr>
      </w:pPr>
    </w:p>
    <w:p w14:paraId="699864CA" w14:textId="77777777" w:rsidR="00646E58" w:rsidRDefault="00646E58" w:rsidP="00646E58">
      <w:pPr>
        <w:rPr>
          <w:rFonts w:cstheme="minorHAnsi"/>
          <w:sz w:val="24"/>
          <w:szCs w:val="24"/>
        </w:rPr>
      </w:pPr>
    </w:p>
    <w:p w14:paraId="165F9026" w14:textId="77777777" w:rsidR="00646E58" w:rsidRDefault="00646E58" w:rsidP="00646E58">
      <w:pPr>
        <w:rPr>
          <w:rFonts w:cstheme="minorHAnsi"/>
          <w:sz w:val="24"/>
          <w:szCs w:val="24"/>
        </w:rPr>
      </w:pPr>
    </w:p>
    <w:p w14:paraId="6B29B175" w14:textId="77777777" w:rsidR="00646E58" w:rsidRDefault="00646E58" w:rsidP="00646E58">
      <w:pPr>
        <w:rPr>
          <w:rFonts w:cstheme="minorHAnsi"/>
          <w:sz w:val="24"/>
          <w:szCs w:val="24"/>
        </w:rPr>
      </w:pPr>
    </w:p>
    <w:p w14:paraId="3989C36D" w14:textId="77777777" w:rsidR="00646E58" w:rsidRDefault="00646E58" w:rsidP="00646E58">
      <w:r w:rsidRPr="00B4563E">
        <w:rPr>
          <w:rFonts w:cstheme="minorHAnsi"/>
          <w:sz w:val="24"/>
          <w:szCs w:val="24"/>
        </w:rPr>
        <w:t xml:space="preserve">Please Note:  Claims, reports and agenda items can be reviewed at the City Office prior to the Council Meetings.  All other documents other than personnel files and pending litigation are available for inspection.  Public governing body reserves the right to move into executive session at their discretion for the protection of public interest or personnel issues.  </w:t>
      </w:r>
      <w:r w:rsidRPr="00B4563E">
        <w:rPr>
          <w:rFonts w:cstheme="minorHAnsi"/>
          <w:b/>
          <w:bCs/>
          <w:sz w:val="24"/>
          <w:szCs w:val="24"/>
        </w:rPr>
        <w:t xml:space="preserve">Council proceedings are taped for transcription purposes.  </w:t>
      </w:r>
      <w:r w:rsidRPr="00B4563E">
        <w:rPr>
          <w:rFonts w:cstheme="minorHAnsi"/>
          <w:sz w:val="24"/>
          <w:szCs w:val="24"/>
        </w:rPr>
        <w:t>Agenda for such meeting is kept continuously current and is available for public inspection at the office of the City Clerk.</w:t>
      </w:r>
    </w:p>
    <w:p w14:paraId="751AF20E" w14:textId="77777777" w:rsidR="00646E58" w:rsidRDefault="00646E58" w:rsidP="00646E58"/>
    <w:p w14:paraId="3EFCB041" w14:textId="77777777" w:rsidR="003A77FB" w:rsidRDefault="003A77FB"/>
    <w:sectPr w:rsidR="003A77FB" w:rsidSect="002B1874">
      <w:pgSz w:w="12240" w:h="15840"/>
      <w:pgMar w:top="1440" w:right="1008"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5F32F2"/>
    <w:multiLevelType w:val="hybridMultilevel"/>
    <w:tmpl w:val="92E4B1A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336057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E58"/>
    <w:rsid w:val="002B1874"/>
    <w:rsid w:val="002C7F13"/>
    <w:rsid w:val="003A77FB"/>
    <w:rsid w:val="005F3977"/>
    <w:rsid w:val="00646E58"/>
    <w:rsid w:val="00835C9F"/>
    <w:rsid w:val="00873BB7"/>
    <w:rsid w:val="008747A9"/>
    <w:rsid w:val="00A07A2E"/>
    <w:rsid w:val="00A969FC"/>
    <w:rsid w:val="00C23572"/>
    <w:rsid w:val="00CC5B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498FF"/>
  <w15:chartTrackingRefBased/>
  <w15:docId w15:val="{03C49DC9-1160-4D90-910D-DA517588A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6E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sid w:val="00646E5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Pages>
  <Words>359</Words>
  <Characters>2049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Diehl</dc:creator>
  <cp:keywords/>
  <dc:description/>
  <cp:lastModifiedBy>Stuart Alsup</cp:lastModifiedBy>
  <cp:revision>10</cp:revision>
  <cp:lastPrinted>2022-10-06T14:14:00Z</cp:lastPrinted>
  <dcterms:created xsi:type="dcterms:W3CDTF">2022-10-03T15:51:00Z</dcterms:created>
  <dcterms:modified xsi:type="dcterms:W3CDTF">2022-10-07T15:49:00Z</dcterms:modified>
</cp:coreProperties>
</file>